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8D781E"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384300" cy="1661160"/>
            <wp:effectExtent l="0" t="0" r="635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215776"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384300" cy="166116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8D781E" w:rsidP="00533F8F">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Pr="007C5B4C">
        <w:rPr>
          <w:rFonts w:cs="David"/>
          <w:b/>
          <w:bCs/>
          <w:sz w:val="44"/>
          <w:szCs w:val="48"/>
          <w:rtl/>
        </w:rPr>
        <w:br/>
      </w:r>
      <w:bookmarkStart w:id="4" w:name="show_department"/>
      <w:r w:rsidR="00533F8F">
        <w:rPr>
          <w:rFonts w:cs="David" w:hint="cs"/>
          <w:b/>
          <w:bCs/>
          <w:sz w:val="44"/>
          <w:szCs w:val="48"/>
          <w:rtl/>
        </w:rPr>
        <w:t xml:space="preserve">אגף </w:t>
      </w:r>
      <w:r w:rsidR="00533F8F" w:rsidRPr="00533F8F">
        <w:rPr>
          <w:rFonts w:cs="David"/>
          <w:b/>
          <w:bCs/>
          <w:sz w:val="44"/>
          <w:szCs w:val="48"/>
          <w:rtl/>
        </w:rPr>
        <w:t>בכיר חירום, ביטחון המידע וסייבר</w:t>
      </w:r>
    </w:p>
    <w:bookmarkEnd w:id="4"/>
    <w:p w:rsidR="00194889" w:rsidRPr="007C5B4C" w:rsidRDefault="008D781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8D781E" w:rsidP="00533F8F">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Pr>
          <w:rFonts w:ascii="David" w:hAnsi="David" w:cs="David" w:hint="cs"/>
          <w:b/>
          <w:bCs/>
          <w:noProof w:val="0"/>
          <w:sz w:val="64"/>
          <w:szCs w:val="64"/>
          <w:rtl/>
        </w:rPr>
        <w:t>2</w:t>
      </w:r>
      <w:r w:rsidR="00533F8F">
        <w:rPr>
          <w:rFonts w:ascii="David" w:hAnsi="David" w:cs="David" w:hint="cs"/>
          <w:b/>
          <w:bCs/>
          <w:noProof w:val="0"/>
          <w:sz w:val="64"/>
          <w:szCs w:val="64"/>
          <w:rtl/>
        </w:rPr>
        <w:t>9</w:t>
      </w:r>
      <w:r>
        <w:rPr>
          <w:rFonts w:ascii="David" w:hAnsi="David" w:cs="David" w:hint="cs"/>
          <w:b/>
          <w:bCs/>
          <w:noProof w:val="0"/>
          <w:sz w:val="64"/>
          <w:szCs w:val="64"/>
          <w:rtl/>
        </w:rPr>
        <w:t>-2021</w:t>
      </w:r>
    </w:p>
    <w:p w:rsidR="008D781E" w:rsidRDefault="008D781E" w:rsidP="008D781E">
      <w:pPr>
        <w:spacing w:line="360" w:lineRule="auto"/>
        <w:jc w:val="center"/>
        <w:rPr>
          <w:rFonts w:cs="David"/>
          <w:b/>
          <w:bCs/>
          <w:sz w:val="40"/>
          <w:szCs w:val="40"/>
          <w:rtl/>
        </w:rPr>
      </w:pPr>
    </w:p>
    <w:p w:rsidR="00194889" w:rsidRPr="00533F8F" w:rsidRDefault="00533F8F" w:rsidP="008D781E">
      <w:pPr>
        <w:spacing w:line="360" w:lineRule="auto"/>
        <w:jc w:val="center"/>
        <w:rPr>
          <w:rFonts w:ascii="David" w:hAnsi="David" w:cs="David"/>
          <w:b/>
          <w:bCs/>
          <w:sz w:val="48"/>
          <w:szCs w:val="48"/>
          <w:u w:val="single"/>
        </w:rPr>
      </w:pPr>
      <w:r w:rsidRPr="00533F8F">
        <w:rPr>
          <w:rFonts w:cs="David" w:hint="cs"/>
          <w:b/>
          <w:bCs/>
          <w:sz w:val="48"/>
          <w:szCs w:val="48"/>
          <w:u w:val="single"/>
          <w:rtl/>
        </w:rPr>
        <w:t>הגבהה ועיבוי גדר משרד המשפטים ברחוב צאלח א-דין ירושלים</w:t>
      </w:r>
    </w:p>
    <w:p w:rsidR="00194889" w:rsidRDefault="00194889" w:rsidP="00194889">
      <w:pPr>
        <w:spacing w:line="360" w:lineRule="auto"/>
        <w:jc w:val="center"/>
        <w:rPr>
          <w:rFonts w:cs="David"/>
          <w:b/>
          <w:bCs/>
          <w:sz w:val="32"/>
          <w:szCs w:val="32"/>
          <w:rtl/>
        </w:rPr>
      </w:pPr>
    </w:p>
    <w:p w:rsidR="008D781E" w:rsidRDefault="008D781E"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8D781E">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8D781E" w:rsidP="0055752A">
      <w:pPr>
        <w:pStyle w:val="1fe"/>
        <w:rPr>
          <w:rtl/>
        </w:rPr>
      </w:pPr>
      <w:r>
        <w:rPr>
          <w:rFonts w:hint="cs"/>
          <w:rtl/>
        </w:rPr>
        <w:lastRenderedPageBreak/>
        <w:t>הקדמה</w:t>
      </w:r>
    </w:p>
    <w:p w:rsidR="00DA4627" w:rsidRDefault="008D781E" w:rsidP="0055752A">
      <w:pPr>
        <w:pStyle w:val="11"/>
      </w:pPr>
      <w:bookmarkStart w:id="5" w:name="_Toc53331324"/>
      <w:r>
        <w:rPr>
          <w:rFonts w:hint="cs"/>
          <w:rtl/>
        </w:rPr>
        <w:t xml:space="preserve">מסמכים </w:t>
      </w:r>
    </w:p>
    <w:p w:rsidR="00DA4627" w:rsidRDefault="008D781E" w:rsidP="003A64BC">
      <w:pPr>
        <w:pStyle w:val="111"/>
        <w:rPr>
          <w:rtl/>
        </w:rPr>
      </w:pPr>
      <w:r>
        <w:rPr>
          <w:rtl/>
        </w:rPr>
        <w:t xml:space="preserve">מסמכי המכרז מחולקים לפרקים, כמפורט להלן: </w:t>
      </w:r>
    </w:p>
    <w:p w:rsidR="00DA4627" w:rsidRDefault="008D781E"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8D781E"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8D781E"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8D781E"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8D781E"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8D781E"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E0A05" w:rsidTr="00C629C6">
        <w:trPr>
          <w:tblHeader/>
        </w:trPr>
        <w:tc>
          <w:tcPr>
            <w:tcW w:w="4251" w:type="dxa"/>
            <w:shd w:val="clear" w:color="auto" w:fill="E6E6E6"/>
            <w:vAlign w:val="center"/>
          </w:tcPr>
          <w:p w:rsidR="00C629C6" w:rsidRPr="00B63569" w:rsidRDefault="008D781E"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8D781E" w:rsidRDefault="008D781E" w:rsidP="00C629C6">
            <w:pPr>
              <w:pStyle w:val="af7"/>
              <w:spacing w:line="360" w:lineRule="auto"/>
              <w:ind w:right="52"/>
              <w:rPr>
                <w:rFonts w:ascii="David" w:hAnsi="David" w:cs="David"/>
                <w:rtl/>
              </w:rPr>
            </w:pPr>
            <w:r w:rsidRPr="008D781E">
              <w:rPr>
                <w:rFonts w:ascii="David" w:hAnsi="David" w:cs="David"/>
                <w:rtl/>
              </w:rPr>
              <w:t>תאריך</w:t>
            </w:r>
          </w:p>
        </w:tc>
      </w:tr>
      <w:tr w:rsidR="001E0A05" w:rsidTr="00C629C6">
        <w:tc>
          <w:tcPr>
            <w:tcW w:w="4251" w:type="dxa"/>
            <w:vAlign w:val="center"/>
          </w:tcPr>
          <w:p w:rsidR="00C629C6" w:rsidRPr="00B63569" w:rsidRDefault="008D781E" w:rsidP="008D781E">
            <w:pPr>
              <w:pStyle w:val="af7"/>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538" w:type="dxa"/>
            <w:vAlign w:val="center"/>
          </w:tcPr>
          <w:p w:rsidR="00C629C6" w:rsidRPr="008D781E" w:rsidRDefault="008D781E" w:rsidP="00A019BE">
            <w:pPr>
              <w:pStyle w:val="af7"/>
              <w:spacing w:line="360" w:lineRule="auto"/>
              <w:ind w:right="52"/>
              <w:jc w:val="center"/>
              <w:rPr>
                <w:rFonts w:ascii="David" w:hAnsi="David" w:cs="David"/>
                <w:rtl/>
              </w:rPr>
            </w:pPr>
            <w:r w:rsidRPr="008D781E">
              <w:rPr>
                <w:rFonts w:ascii="David" w:hAnsi="David" w:cs="David" w:hint="cs"/>
                <w:rtl/>
              </w:rPr>
              <w:t xml:space="preserve">ב </w:t>
            </w:r>
            <w:r w:rsidR="00A019BE">
              <w:rPr>
                <w:rFonts w:ascii="David" w:hAnsi="David" w:cs="David" w:hint="cs"/>
                <w:rtl/>
              </w:rPr>
              <w:t>15</w:t>
            </w:r>
            <w:r w:rsidRPr="008D781E">
              <w:rPr>
                <w:rFonts w:ascii="David" w:hAnsi="David" w:cs="David" w:hint="cs"/>
                <w:rtl/>
              </w:rPr>
              <w:t xml:space="preserve">/06/2021 </w:t>
            </w:r>
          </w:p>
        </w:tc>
      </w:tr>
      <w:tr w:rsidR="009511E9" w:rsidTr="00C629C6">
        <w:tc>
          <w:tcPr>
            <w:tcW w:w="4251" w:type="dxa"/>
            <w:vAlign w:val="center"/>
          </w:tcPr>
          <w:p w:rsidR="009511E9" w:rsidRDefault="009511E9" w:rsidP="008D781E">
            <w:pPr>
              <w:pStyle w:val="af7"/>
              <w:spacing w:line="360" w:lineRule="auto"/>
              <w:ind w:right="160"/>
              <w:jc w:val="center"/>
              <w:rPr>
                <w:rFonts w:ascii="David" w:hAnsi="David" w:cs="David"/>
                <w:rtl/>
              </w:rPr>
            </w:pPr>
            <w:r>
              <w:rPr>
                <w:rFonts w:ascii="David" w:hAnsi="David" w:cs="David" w:hint="cs"/>
                <w:rtl/>
              </w:rPr>
              <w:t>מועד אחרון להגשה להשתתפות בכנס ספקים</w:t>
            </w:r>
          </w:p>
        </w:tc>
        <w:tc>
          <w:tcPr>
            <w:tcW w:w="3538" w:type="dxa"/>
            <w:vAlign w:val="center"/>
          </w:tcPr>
          <w:p w:rsidR="009511E9" w:rsidRDefault="00A019BE" w:rsidP="008D781E">
            <w:pPr>
              <w:pStyle w:val="af7"/>
              <w:spacing w:line="360" w:lineRule="auto"/>
              <w:ind w:right="52"/>
              <w:jc w:val="center"/>
              <w:rPr>
                <w:rFonts w:ascii="David" w:hAnsi="David" w:cs="David"/>
                <w:rtl/>
              </w:rPr>
            </w:pPr>
            <w:r>
              <w:rPr>
                <w:rFonts w:ascii="David" w:hAnsi="David" w:cs="David" w:hint="cs"/>
                <w:rtl/>
              </w:rPr>
              <w:t>21</w:t>
            </w:r>
            <w:r w:rsidR="009511E9">
              <w:rPr>
                <w:rFonts w:ascii="David" w:hAnsi="David" w:cs="David" w:hint="cs"/>
                <w:rtl/>
              </w:rPr>
              <w:t>/06/2021 עד השעה 12:00</w:t>
            </w:r>
          </w:p>
        </w:tc>
      </w:tr>
      <w:tr w:rsidR="00533F8F" w:rsidTr="00C629C6">
        <w:tc>
          <w:tcPr>
            <w:tcW w:w="4251" w:type="dxa"/>
            <w:vAlign w:val="center"/>
          </w:tcPr>
          <w:p w:rsidR="00533F8F" w:rsidRPr="00B63569" w:rsidRDefault="00533F8F" w:rsidP="008D781E">
            <w:pPr>
              <w:pStyle w:val="af7"/>
              <w:spacing w:line="360" w:lineRule="auto"/>
              <w:ind w:right="160"/>
              <w:jc w:val="center"/>
              <w:rPr>
                <w:rFonts w:ascii="David" w:hAnsi="David" w:cs="David"/>
                <w:rtl/>
              </w:rPr>
            </w:pPr>
            <w:r>
              <w:rPr>
                <w:rFonts w:ascii="David" w:hAnsi="David" w:cs="David" w:hint="cs"/>
                <w:rtl/>
              </w:rPr>
              <w:t>כנס ספקים</w:t>
            </w:r>
          </w:p>
        </w:tc>
        <w:tc>
          <w:tcPr>
            <w:tcW w:w="3538" w:type="dxa"/>
            <w:vAlign w:val="center"/>
          </w:tcPr>
          <w:p w:rsidR="00533F8F" w:rsidRPr="008D781E" w:rsidRDefault="00A019BE" w:rsidP="008D781E">
            <w:pPr>
              <w:pStyle w:val="af7"/>
              <w:spacing w:line="360" w:lineRule="auto"/>
              <w:ind w:right="52"/>
              <w:jc w:val="center"/>
              <w:rPr>
                <w:rFonts w:ascii="David" w:hAnsi="David" w:cs="David"/>
                <w:rtl/>
              </w:rPr>
            </w:pPr>
            <w:r>
              <w:rPr>
                <w:rFonts w:ascii="David" w:hAnsi="David" w:cs="David" w:hint="cs"/>
                <w:rtl/>
              </w:rPr>
              <w:t>22</w:t>
            </w:r>
            <w:r w:rsidR="00533F8F">
              <w:rPr>
                <w:rFonts w:ascii="David" w:hAnsi="David" w:cs="David" w:hint="cs"/>
                <w:rtl/>
              </w:rPr>
              <w:t>/06/2021 בשעה 10:00</w:t>
            </w:r>
          </w:p>
        </w:tc>
      </w:tr>
      <w:tr w:rsidR="008D781E" w:rsidTr="00C629C6">
        <w:tc>
          <w:tcPr>
            <w:tcW w:w="4251" w:type="dxa"/>
            <w:vAlign w:val="center"/>
          </w:tcPr>
          <w:p w:rsidR="008D781E" w:rsidRPr="00B63569" w:rsidRDefault="008D781E" w:rsidP="00C629C6">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8D781E" w:rsidRPr="008D781E" w:rsidRDefault="00A019BE" w:rsidP="00533F8F">
            <w:pPr>
              <w:pStyle w:val="af7"/>
              <w:spacing w:line="360" w:lineRule="auto"/>
              <w:ind w:right="52"/>
              <w:jc w:val="center"/>
              <w:rPr>
                <w:rFonts w:ascii="David" w:hAnsi="David" w:cs="David"/>
                <w:rtl/>
              </w:rPr>
            </w:pPr>
            <w:r>
              <w:rPr>
                <w:rFonts w:ascii="David" w:hAnsi="David" w:cs="David" w:hint="cs"/>
                <w:rtl/>
              </w:rPr>
              <w:t>24</w:t>
            </w:r>
            <w:r w:rsidR="008D781E" w:rsidRPr="008D781E">
              <w:rPr>
                <w:rFonts w:ascii="David" w:hAnsi="David" w:cs="David" w:hint="cs"/>
                <w:rtl/>
              </w:rPr>
              <w:t>/06/2021 עד השעה 10:00</w:t>
            </w:r>
          </w:p>
        </w:tc>
      </w:tr>
      <w:tr w:rsidR="008D781E" w:rsidTr="00C629C6">
        <w:tc>
          <w:tcPr>
            <w:tcW w:w="4251" w:type="dxa"/>
            <w:vAlign w:val="center"/>
          </w:tcPr>
          <w:p w:rsidR="008D781E" w:rsidRPr="00B63569" w:rsidRDefault="008D781E" w:rsidP="00C629C6">
            <w:pPr>
              <w:pStyle w:val="af7"/>
              <w:spacing w:line="360" w:lineRule="auto"/>
              <w:ind w:right="108"/>
              <w:jc w:val="center"/>
              <w:rPr>
                <w:rFonts w:ascii="David" w:hAnsi="David" w:cs="David"/>
                <w:rtl/>
              </w:rPr>
            </w:pPr>
            <w:r>
              <w:rPr>
                <w:rFonts w:ascii="David" w:hAnsi="David" w:cs="David" w:hint="cs"/>
                <w:rtl/>
              </w:rPr>
              <w:t>מועד אחרון למענה המשרד על השאלות</w:t>
            </w:r>
          </w:p>
        </w:tc>
        <w:tc>
          <w:tcPr>
            <w:tcW w:w="3538" w:type="dxa"/>
            <w:vAlign w:val="center"/>
          </w:tcPr>
          <w:p w:rsidR="008D781E" w:rsidRPr="008D781E" w:rsidRDefault="009511E9" w:rsidP="00A019BE">
            <w:pPr>
              <w:pStyle w:val="af7"/>
              <w:spacing w:line="360" w:lineRule="auto"/>
              <w:ind w:right="52"/>
              <w:jc w:val="center"/>
              <w:rPr>
                <w:rFonts w:ascii="David" w:hAnsi="David" w:cs="David"/>
                <w:rtl/>
              </w:rPr>
            </w:pPr>
            <w:r>
              <w:rPr>
                <w:rFonts w:ascii="David" w:hAnsi="David" w:cs="David" w:hint="cs"/>
                <w:rtl/>
              </w:rPr>
              <w:t>2</w:t>
            </w:r>
            <w:r w:rsidR="00A019BE">
              <w:rPr>
                <w:rFonts w:ascii="David" w:hAnsi="David" w:cs="David" w:hint="cs"/>
                <w:rtl/>
              </w:rPr>
              <w:t>8</w:t>
            </w:r>
            <w:r w:rsidR="008D781E" w:rsidRPr="008D781E">
              <w:rPr>
                <w:rFonts w:ascii="David" w:hAnsi="David" w:cs="David" w:hint="cs"/>
                <w:rtl/>
              </w:rPr>
              <w:t>/06/2021</w:t>
            </w:r>
          </w:p>
        </w:tc>
      </w:tr>
      <w:tr w:rsidR="008454D2" w:rsidTr="00C629C6">
        <w:tc>
          <w:tcPr>
            <w:tcW w:w="4251" w:type="dxa"/>
            <w:vAlign w:val="center"/>
          </w:tcPr>
          <w:p w:rsidR="008454D2" w:rsidRPr="00B63569" w:rsidRDefault="008454D2" w:rsidP="00C629C6">
            <w:pPr>
              <w:pStyle w:val="af7"/>
              <w:spacing w:line="360" w:lineRule="auto"/>
              <w:ind w:right="108"/>
              <w:jc w:val="center"/>
              <w:rPr>
                <w:rFonts w:ascii="David" w:hAnsi="David" w:cs="David"/>
                <w:rtl/>
              </w:rPr>
            </w:pPr>
            <w:r>
              <w:rPr>
                <w:rFonts w:ascii="David" w:hAnsi="David" w:cs="David" w:hint="cs"/>
                <w:rtl/>
              </w:rPr>
              <w:t>מועד תחילת הגשת הצעות</w:t>
            </w:r>
          </w:p>
        </w:tc>
        <w:tc>
          <w:tcPr>
            <w:tcW w:w="3538" w:type="dxa"/>
            <w:vAlign w:val="center"/>
          </w:tcPr>
          <w:p w:rsidR="008454D2" w:rsidRPr="008D781E" w:rsidRDefault="008454D2" w:rsidP="00A019BE">
            <w:pPr>
              <w:pStyle w:val="af7"/>
              <w:spacing w:line="360" w:lineRule="auto"/>
              <w:ind w:right="52"/>
              <w:jc w:val="center"/>
              <w:rPr>
                <w:rFonts w:ascii="David" w:hAnsi="David" w:cs="David"/>
                <w:rtl/>
              </w:rPr>
            </w:pPr>
            <w:r>
              <w:rPr>
                <w:rFonts w:ascii="David" w:hAnsi="David" w:cs="David" w:hint="cs"/>
                <w:rtl/>
              </w:rPr>
              <w:t>30/06/2021 בשעה 12:00</w:t>
            </w:r>
          </w:p>
        </w:tc>
      </w:tr>
      <w:tr w:rsidR="001E0A05" w:rsidTr="00C629C6">
        <w:tc>
          <w:tcPr>
            <w:tcW w:w="4251" w:type="dxa"/>
            <w:vAlign w:val="center"/>
          </w:tcPr>
          <w:p w:rsidR="00C629C6" w:rsidRPr="00B63569" w:rsidRDefault="008D781E" w:rsidP="00C629C6">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C629C6" w:rsidRPr="008D781E" w:rsidRDefault="008D781E" w:rsidP="008454D2">
            <w:pPr>
              <w:pStyle w:val="af7"/>
              <w:spacing w:line="360" w:lineRule="auto"/>
              <w:ind w:right="52"/>
              <w:jc w:val="center"/>
              <w:rPr>
                <w:rFonts w:ascii="David" w:hAnsi="David" w:cs="David"/>
                <w:rtl/>
              </w:rPr>
            </w:pPr>
            <w:r w:rsidRPr="008D781E">
              <w:rPr>
                <w:rFonts w:ascii="David" w:hAnsi="David" w:cs="David" w:hint="cs"/>
                <w:rtl/>
              </w:rPr>
              <w:t xml:space="preserve">ב </w:t>
            </w: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1-07-04T00:00:00Z">
                  <w:dateFormat w:val="dd/MM/yyyy"/>
                  <w:lid w:val="he-IL"/>
                  <w:storeMappedDataAs w:val="dateTime"/>
                  <w:calendar w:val="gregorian"/>
                </w:date>
              </w:sdtPr>
              <w:sdtEndPr/>
              <w:sdtContent>
                <w:r w:rsidRPr="008D781E">
                  <w:rPr>
                    <w:rFonts w:ascii="David" w:hAnsi="David" w:cs="David" w:hint="cs"/>
                    <w:rtl/>
                  </w:rPr>
                  <w:t>‏</w:t>
                </w:r>
                <w:r w:rsidR="00A019BE">
                  <w:rPr>
                    <w:rFonts w:ascii="David" w:hAnsi="David" w:cs="David" w:hint="cs"/>
                    <w:rtl/>
                  </w:rPr>
                  <w:t>04</w:t>
                </w:r>
                <w:r w:rsidRPr="008D781E">
                  <w:rPr>
                    <w:rFonts w:ascii="David" w:hAnsi="David" w:cs="David" w:hint="cs"/>
                    <w:rtl/>
                  </w:rPr>
                  <w:t>/0</w:t>
                </w:r>
                <w:r w:rsidR="00A019BE">
                  <w:rPr>
                    <w:rFonts w:ascii="David" w:hAnsi="David" w:cs="David" w:hint="cs"/>
                    <w:rtl/>
                  </w:rPr>
                  <w:t>7</w:t>
                </w:r>
                <w:r w:rsidRPr="008D781E">
                  <w:rPr>
                    <w:rFonts w:ascii="David" w:hAnsi="David" w:cs="David" w:hint="cs"/>
                    <w:rtl/>
                  </w:rPr>
                  <w:t>/2021</w:t>
                </w:r>
              </w:sdtContent>
            </w:sdt>
            <w:r w:rsidRPr="008D781E">
              <w:rPr>
                <w:rFonts w:ascii="David" w:hAnsi="David" w:cs="David"/>
                <w:rtl/>
              </w:rPr>
              <w:t xml:space="preserve"> בשעה </w:t>
            </w:r>
            <w:r w:rsidR="008454D2">
              <w:rPr>
                <w:rFonts w:ascii="David" w:hAnsi="David" w:cs="David" w:hint="cs"/>
                <w:rtl/>
              </w:rPr>
              <w:t>12:00</w:t>
            </w:r>
          </w:p>
        </w:tc>
      </w:tr>
    </w:tbl>
    <w:p w:rsidR="00C629C6" w:rsidRDefault="008D781E"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8D781E"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8D781E" w:rsidP="0055752A">
      <w:pPr>
        <w:pStyle w:val="11"/>
      </w:pPr>
      <w:r>
        <w:rPr>
          <w:rFonts w:hint="cs"/>
          <w:rtl/>
        </w:rPr>
        <w:t>תקציר המכרז</w:t>
      </w:r>
    </w:p>
    <w:p w:rsidR="0055752A" w:rsidRDefault="008D781E" w:rsidP="00A40CEF">
      <w:pPr>
        <w:pStyle w:val="1112"/>
        <w:spacing w:before="120" w:after="120"/>
      </w:pPr>
      <w:r w:rsidRPr="0075496D">
        <w:rPr>
          <w:rtl/>
        </w:rPr>
        <w:t>משרד המשפטי (להלן: "המזמין"), מפרסם בזאת מכרז ממוכן מהיר מס'2</w:t>
      </w:r>
      <w:r w:rsidR="00A40CEF">
        <w:rPr>
          <w:rFonts w:hint="cs"/>
          <w:rtl/>
        </w:rPr>
        <w:t>9</w:t>
      </w:r>
      <w:r w:rsidRPr="0075496D">
        <w:rPr>
          <w:rtl/>
        </w:rPr>
        <w:t xml:space="preserve">-2021, </w:t>
      </w:r>
      <w:r w:rsidR="00A40CEF">
        <w:rPr>
          <w:rFonts w:hint="cs"/>
          <w:rtl/>
        </w:rPr>
        <w:t>להגבהה ועיבוי גדר משרד המשפטים ברחוב צאלח א-דין בירושלים</w:t>
      </w:r>
      <w:r w:rsidRPr="0075496D">
        <w:rPr>
          <w:rtl/>
        </w:rPr>
        <w:t>(להלן "המכרז").</w:t>
      </w:r>
    </w:p>
    <w:p w:rsidR="0055752A" w:rsidRPr="0075496D" w:rsidRDefault="008D781E" w:rsidP="00533F8F">
      <w:pPr>
        <w:pStyle w:val="1112"/>
        <w:spacing w:before="120" w:after="120"/>
      </w:pPr>
      <w:r w:rsidRPr="0075496D">
        <w:rPr>
          <w:rtl/>
        </w:rPr>
        <w:t xml:space="preserve">נושא ההתקשרות – </w:t>
      </w:r>
      <w:r w:rsidR="00533F8F">
        <w:rPr>
          <w:rFonts w:hint="cs"/>
          <w:rtl/>
        </w:rPr>
        <w:t xml:space="preserve">הגבהה ועיבוי הגדר בחזית רחוב צאלח א-דין ובחלק של החניון הדרום מערבי (הקטן) בלשכה הראשית במשרד המשפטים, כולל גדר </w:t>
      </w:r>
      <w:r w:rsidR="00183DD9">
        <w:rPr>
          <w:rFonts w:hint="cs"/>
          <w:rtl/>
        </w:rPr>
        <w:t>קונצרטינה (</w:t>
      </w:r>
      <w:r w:rsidR="00533F8F">
        <w:rPr>
          <w:rFonts w:hint="cs"/>
          <w:rtl/>
        </w:rPr>
        <w:t>תלתלית</w:t>
      </w:r>
      <w:r w:rsidR="00183DD9">
        <w:rPr>
          <w:rFonts w:hint="cs"/>
          <w:rtl/>
        </w:rPr>
        <w:t>)</w:t>
      </w:r>
      <w:r w:rsidR="00533F8F">
        <w:rPr>
          <w:rFonts w:hint="cs"/>
          <w:rtl/>
        </w:rPr>
        <w:t xml:space="preserve"> בחלקו העליון להקשות על טיפוס וחדירה למתחם.</w:t>
      </w:r>
    </w:p>
    <w:p w:rsidR="0055752A" w:rsidRDefault="008D781E" w:rsidP="001D6206">
      <w:pPr>
        <w:pStyle w:val="1112"/>
        <w:rPr>
          <w:rtl/>
        </w:rPr>
      </w:pPr>
      <w:r>
        <w:rPr>
          <w:rtl/>
        </w:rPr>
        <w:t>במסגר</w:t>
      </w:r>
      <w:r>
        <w:rPr>
          <w:rFonts w:hint="cs"/>
          <w:rtl/>
        </w:rPr>
        <w:t>ת</w:t>
      </w:r>
      <w:r>
        <w:rPr>
          <w:rtl/>
        </w:rPr>
        <w:t xml:space="preserve"> המכרז המזמין רשאי לבחור עד </w:t>
      </w:r>
      <w:r w:rsidR="0075496D">
        <w:rPr>
          <w:rtl/>
        </w:rPr>
        <w:t>זוכה</w:t>
      </w:r>
      <w:r w:rsidR="00533F8F">
        <w:rPr>
          <w:rFonts w:hint="cs"/>
          <w:rtl/>
        </w:rPr>
        <w:t xml:space="preserve"> אחד</w:t>
      </w:r>
      <w:r>
        <w:rPr>
          <w:rtl/>
        </w:rPr>
        <w:t>. הזוכה</w:t>
      </w:r>
      <w:r w:rsidR="00FA20E2">
        <w:rPr>
          <w:rFonts w:hint="cs"/>
          <w:rtl/>
        </w:rPr>
        <w:t xml:space="preserve"> </w:t>
      </w:r>
      <w:r w:rsidR="00FA20E2">
        <w:rPr>
          <w:rtl/>
        </w:rPr>
        <w:t>יחת</w:t>
      </w:r>
      <w:r>
        <w:rPr>
          <w:rtl/>
        </w:rPr>
        <w:t>ו</w:t>
      </w:r>
      <w:r w:rsidR="00FA20E2">
        <w:rPr>
          <w:rFonts w:hint="cs"/>
          <w:rtl/>
        </w:rPr>
        <w:t>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FA20E2">
        <w:rPr>
          <w:rFonts w:hint="cs"/>
          <w:rtl/>
        </w:rPr>
        <w:t>12</w:t>
      </w:r>
      <w:r>
        <w:rPr>
          <w:rtl/>
        </w:rPr>
        <w:t xml:space="preserve"> חודשים ("תקופת ההתקשרות"), כאשר למזמין הזכות להאריך את תקופת ההתקשרות בתקופות נוספות, ועד ל -</w:t>
      </w:r>
      <w:r w:rsidR="001D6206">
        <w:rPr>
          <w:rFonts w:hint="cs"/>
          <w:rtl/>
        </w:rPr>
        <w:t>24</w:t>
      </w:r>
      <w:r>
        <w:rPr>
          <w:rtl/>
        </w:rPr>
        <w:t xml:space="preserve"> חודשים נוספים.</w:t>
      </w:r>
    </w:p>
    <w:p w:rsidR="0055752A" w:rsidRDefault="008D781E" w:rsidP="001D6206">
      <w:pPr>
        <w:pStyle w:val="1112"/>
      </w:pPr>
      <w:r w:rsidRPr="00FA20E2">
        <w:rPr>
          <w:rtl/>
        </w:rPr>
        <w:t>היקף ההתקשרות לא יעלה</w:t>
      </w:r>
      <w:r w:rsidR="001D6206">
        <w:rPr>
          <w:rFonts w:hint="cs"/>
          <w:rtl/>
        </w:rPr>
        <w:t xml:space="preserve"> על</w:t>
      </w:r>
      <w:r w:rsidRPr="00FA20E2">
        <w:rPr>
          <w:rtl/>
        </w:rPr>
        <w:t xml:space="preserve"> </w:t>
      </w:r>
      <w:r w:rsidR="00533F8F">
        <w:rPr>
          <w:rFonts w:hint="cs"/>
          <w:rtl/>
        </w:rPr>
        <w:t xml:space="preserve">400,000 ₪ </w:t>
      </w:r>
      <w:r w:rsidR="00183DD9">
        <w:rPr>
          <w:rtl/>
        </w:rPr>
        <w:t>כולל מע"מ</w:t>
      </w:r>
      <w:r w:rsidR="00183DD9">
        <w:rPr>
          <w:rFonts w:hint="cs"/>
          <w:rtl/>
        </w:rPr>
        <w:t xml:space="preserve">, במידה והיקף ההתקשרות </w:t>
      </w:r>
      <w:r w:rsidR="001D6206">
        <w:rPr>
          <w:rFonts w:hint="cs"/>
          <w:rtl/>
        </w:rPr>
        <w:t xml:space="preserve">כפי שינתן בהצעת המחיר, </w:t>
      </w:r>
      <w:r w:rsidR="00183DD9">
        <w:rPr>
          <w:rFonts w:hint="cs"/>
          <w:rtl/>
        </w:rPr>
        <w:t xml:space="preserve">יהיה קטן מסכום </w:t>
      </w:r>
      <w:r w:rsidR="001D6206">
        <w:rPr>
          <w:rFonts w:hint="cs"/>
          <w:rtl/>
        </w:rPr>
        <w:t>של 400,000 ₪, למ</w:t>
      </w:r>
      <w:r w:rsidR="00183DD9">
        <w:rPr>
          <w:rFonts w:hint="cs"/>
          <w:rtl/>
        </w:rPr>
        <w:t xml:space="preserve">שרד תהיה </w:t>
      </w:r>
      <w:r w:rsidRPr="00FA20E2">
        <w:rPr>
          <w:rtl/>
        </w:rPr>
        <w:t>שמורה הזכות להגדיל את היקף ההתקשרות</w:t>
      </w:r>
      <w:r w:rsidR="00183DD9">
        <w:rPr>
          <w:rFonts w:hint="cs"/>
          <w:rtl/>
        </w:rPr>
        <w:t xml:space="preserve"> </w:t>
      </w:r>
      <w:r w:rsidR="001D6206">
        <w:rPr>
          <w:rFonts w:hint="cs"/>
          <w:rtl/>
        </w:rPr>
        <w:t>עד לסכום של 400,000 ₪ לפריטים שלא תומחרו (לרבות תיקונים והתאמות של הגדר הקיימת וכו) בכפוף לאישור ועדת המכרזים</w:t>
      </w:r>
      <w:r w:rsidR="00183DD9">
        <w:rPr>
          <w:rFonts w:hint="cs"/>
          <w:rtl/>
        </w:rPr>
        <w:t>.</w:t>
      </w:r>
      <w:r w:rsidRPr="00FA20E2">
        <w:rPr>
          <w:rtl/>
        </w:rPr>
        <w:t xml:space="preserve"> המזמין אינו מתחייב להיקף זה או להיקף כלשהו, ומימוש ההתקשרות יהיה על פי</w:t>
      </w:r>
      <w:r>
        <w:rPr>
          <w:rtl/>
        </w:rPr>
        <w:t xml:space="preserve"> שיקול דעתו הבלעדי.</w:t>
      </w:r>
    </w:p>
    <w:p w:rsidR="00E8178A" w:rsidRDefault="008D781E" w:rsidP="00FA7B50">
      <w:pPr>
        <w:pStyle w:val="1112"/>
      </w:pPr>
      <w:r>
        <w:rPr>
          <w:rFonts w:hint="cs"/>
          <w:rtl/>
        </w:rPr>
        <w:t xml:space="preserve">במסגרת המכרז תינתן העדפה לטובין מתוצרת הארץ בהתאם לתקנות חובת המכרזים (העדפת תוצרת הארץ), התשנ"ה-1995, ובהתאם </w:t>
      </w:r>
      <w:r w:rsidRPr="00A92289">
        <w:rPr>
          <w:rStyle w:val="Hyperlink"/>
          <w:rFonts w:ascii="David" w:hAnsi="David" w:cs="David" w:hint="eastAsia"/>
          <w:rtl/>
        </w:rPr>
        <w:t>להוראת</w:t>
      </w:r>
      <w:r w:rsidRPr="00A92289">
        <w:rPr>
          <w:rStyle w:val="Hyperlink"/>
          <w:rFonts w:ascii="David" w:hAnsi="David" w:cs="David"/>
          <w:rtl/>
        </w:rPr>
        <w:t xml:space="preserve"> </w:t>
      </w:r>
      <w:r w:rsidRPr="00A92289">
        <w:rPr>
          <w:rStyle w:val="Hyperlink"/>
          <w:rFonts w:ascii="David" w:hAnsi="David" w:cs="David" w:hint="eastAsia"/>
          <w:rtl/>
        </w:rPr>
        <w:t>תכ</w:t>
      </w:r>
      <w:r w:rsidRPr="00A92289">
        <w:rPr>
          <w:rStyle w:val="Hyperlink"/>
          <w:rFonts w:ascii="David" w:hAnsi="David" w:cs="David"/>
          <w:rtl/>
        </w:rPr>
        <w:t>"ם</w:t>
      </w:r>
      <w:r>
        <w:rPr>
          <w:rFonts w:hint="cs"/>
          <w:rtl/>
        </w:rPr>
        <w:t>.</w:t>
      </w:r>
    </w:p>
    <w:p w:rsidR="0027050A" w:rsidRDefault="008D781E"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FA7B50" w:rsidRDefault="00FA7B50" w:rsidP="0037332D">
      <w:pPr>
        <w:pStyle w:val="1112"/>
        <w:numPr>
          <w:ilvl w:val="0"/>
          <w:numId w:val="0"/>
        </w:numPr>
        <w:tabs>
          <w:tab w:val="clear" w:pos="1050"/>
          <w:tab w:val="left" w:pos="342"/>
        </w:tabs>
        <w:spacing w:before="120" w:after="120"/>
        <w:ind w:left="1638" w:hanging="504"/>
        <w:rPr>
          <w:rtl/>
        </w:rPr>
      </w:pPr>
      <w:r w:rsidRPr="00FA7B50">
        <w:rPr>
          <w:rFonts w:hint="cs"/>
          <w:rtl/>
        </w:rPr>
        <w:t>1.4.1</w:t>
      </w:r>
      <w:r w:rsidRPr="00FA7B50">
        <w:rPr>
          <w:rFonts w:hint="cs"/>
          <w:rtl/>
        </w:rPr>
        <w:tab/>
      </w:r>
      <w:r w:rsidR="001D6206">
        <w:rPr>
          <w:rFonts w:hint="cs"/>
          <w:rtl/>
        </w:rPr>
        <w:t xml:space="preserve">בלשכה הראשית של משרד המשפטים ברחוב צאלח א-דין </w:t>
      </w:r>
      <w:r w:rsidR="0037332D">
        <w:rPr>
          <w:rFonts w:hint="cs"/>
          <w:rtl/>
        </w:rPr>
        <w:t>קיימת</w:t>
      </w:r>
      <w:r w:rsidR="001D6206">
        <w:rPr>
          <w:rFonts w:hint="cs"/>
          <w:rtl/>
        </w:rPr>
        <w:t xml:space="preserve"> גדר סביב כלל הלשכה, על גבי חומה בקונסטרוקציה ייחודית ובח</w:t>
      </w:r>
      <w:r w:rsidR="0037332D">
        <w:rPr>
          <w:rFonts w:hint="cs"/>
          <w:rtl/>
        </w:rPr>
        <w:t>יזוקים ספציפיים.</w:t>
      </w:r>
    </w:p>
    <w:p w:rsidR="0037332D" w:rsidRPr="00FA7B50" w:rsidRDefault="0037332D" w:rsidP="0037332D">
      <w:pPr>
        <w:pStyle w:val="1112"/>
        <w:numPr>
          <w:ilvl w:val="0"/>
          <w:numId w:val="0"/>
        </w:numPr>
        <w:tabs>
          <w:tab w:val="clear" w:pos="1050"/>
          <w:tab w:val="left" w:pos="342"/>
        </w:tabs>
        <w:spacing w:before="120" w:after="120"/>
        <w:ind w:left="1638" w:hanging="504"/>
        <w:rPr>
          <w:rtl/>
        </w:rPr>
      </w:pPr>
      <w:r>
        <w:rPr>
          <w:rtl/>
        </w:rPr>
        <w:tab/>
      </w:r>
    </w:p>
    <w:p w:rsidR="00FA7B50" w:rsidRDefault="00FA7B50" w:rsidP="00FA7B50">
      <w:pPr>
        <w:pStyle w:val="1112"/>
        <w:numPr>
          <w:ilvl w:val="0"/>
          <w:numId w:val="0"/>
        </w:numPr>
        <w:tabs>
          <w:tab w:val="clear" w:pos="1050"/>
          <w:tab w:val="left" w:pos="342"/>
        </w:tabs>
        <w:spacing w:before="120" w:after="120"/>
        <w:ind w:left="1638" w:hanging="504"/>
        <w:rPr>
          <w:b/>
          <w:bCs/>
          <w:u w:val="single"/>
          <w:rtl/>
        </w:rPr>
      </w:pPr>
      <w:r w:rsidRPr="00FA7B50">
        <w:rPr>
          <w:rFonts w:hint="cs"/>
          <w:rtl/>
        </w:rPr>
        <w:t xml:space="preserve">1.4.2 </w:t>
      </w:r>
      <w:r>
        <w:rPr>
          <w:rFonts w:hint="cs"/>
          <w:b/>
          <w:bCs/>
          <w:u w:val="single"/>
          <w:rtl/>
        </w:rPr>
        <w:t>תיאור המוצר:</w:t>
      </w:r>
    </w:p>
    <w:p w:rsidR="0037332D" w:rsidRDefault="0037332D" w:rsidP="00FA7B50">
      <w:pPr>
        <w:pStyle w:val="1112"/>
        <w:numPr>
          <w:ilvl w:val="0"/>
          <w:numId w:val="0"/>
        </w:numPr>
        <w:tabs>
          <w:tab w:val="clear" w:pos="1050"/>
          <w:tab w:val="left" w:pos="342"/>
        </w:tabs>
        <w:spacing w:before="120" w:after="120"/>
        <w:ind w:left="1638" w:hanging="504"/>
        <w:rPr>
          <w:rtl/>
        </w:rPr>
      </w:pPr>
      <w:r>
        <w:rPr>
          <w:rtl/>
        </w:rPr>
        <w:tab/>
      </w:r>
      <w:r>
        <w:rPr>
          <w:rFonts w:hint="cs"/>
          <w:rtl/>
        </w:rPr>
        <w:t>הגבהה ועיבוי הגדר בחזית רחוב צאלח א-דין ובחלק של החניון הדרום מערבי (הקטן) בלשכה הראשית במשרד המשפטים, כולל גדר קונצרטינה (תלתלית) בחלקו העליון להקשות על טיפוס וחדירה למתחם.</w:t>
      </w:r>
    </w:p>
    <w:p w:rsidR="0037332D" w:rsidRDefault="0037332D" w:rsidP="00FA7B50">
      <w:pPr>
        <w:pStyle w:val="1112"/>
        <w:numPr>
          <w:ilvl w:val="0"/>
          <w:numId w:val="0"/>
        </w:numPr>
        <w:tabs>
          <w:tab w:val="clear" w:pos="1050"/>
          <w:tab w:val="left" w:pos="342"/>
        </w:tabs>
        <w:spacing w:before="120" w:after="120"/>
        <w:ind w:left="1638" w:hanging="504"/>
        <w:rPr>
          <w:rtl/>
        </w:rPr>
      </w:pPr>
      <w:r>
        <w:rPr>
          <w:rtl/>
        </w:rPr>
        <w:tab/>
      </w:r>
      <w:r>
        <w:rPr>
          <w:rFonts w:hint="cs"/>
          <w:rtl/>
        </w:rPr>
        <w:t>מפרט השירותים:</w:t>
      </w:r>
    </w:p>
    <w:p w:rsidR="0037332D" w:rsidRDefault="0037332D" w:rsidP="00FA7B50">
      <w:pPr>
        <w:pStyle w:val="1112"/>
        <w:numPr>
          <w:ilvl w:val="0"/>
          <w:numId w:val="0"/>
        </w:numPr>
        <w:tabs>
          <w:tab w:val="clear" w:pos="1050"/>
          <w:tab w:val="left" w:pos="342"/>
        </w:tabs>
        <w:spacing w:before="120" w:after="120"/>
        <w:ind w:left="1638" w:hanging="504"/>
        <w:rPr>
          <w:rtl/>
        </w:rPr>
      </w:pPr>
      <w:r>
        <w:rPr>
          <w:rtl/>
        </w:rPr>
        <w:tab/>
      </w:r>
      <w:r>
        <w:rPr>
          <w:rtl/>
        </w:rPr>
        <w:tab/>
      </w:r>
      <w:r>
        <w:rPr>
          <w:rFonts w:hint="cs"/>
          <w:rtl/>
        </w:rPr>
        <w:t>1.4.2.1</w:t>
      </w:r>
      <w:r>
        <w:rPr>
          <w:rFonts w:hint="cs"/>
          <w:rtl/>
        </w:rPr>
        <w:tab/>
        <w:t>הגבהת הגדר ב- 1.5 מטר</w:t>
      </w:r>
      <w:r w:rsidR="00CC6AEC">
        <w:rPr>
          <w:rFonts w:hint="cs"/>
          <w:rtl/>
        </w:rPr>
        <w:t>- כולל התקרה שמעל שער הכניסה.</w:t>
      </w:r>
    </w:p>
    <w:p w:rsidR="0037332D" w:rsidRDefault="0037332D" w:rsidP="002A797A">
      <w:pPr>
        <w:pStyle w:val="1112"/>
        <w:numPr>
          <w:ilvl w:val="0"/>
          <w:numId w:val="0"/>
        </w:numPr>
        <w:tabs>
          <w:tab w:val="clear" w:pos="1050"/>
          <w:tab w:val="left" w:pos="342"/>
        </w:tabs>
        <w:spacing w:before="120" w:after="120"/>
        <w:ind w:left="1638" w:hanging="504"/>
        <w:rPr>
          <w:rtl/>
        </w:rPr>
      </w:pPr>
      <w:r>
        <w:rPr>
          <w:rtl/>
        </w:rPr>
        <w:tab/>
      </w:r>
      <w:r>
        <w:rPr>
          <w:rtl/>
        </w:rPr>
        <w:tab/>
      </w:r>
      <w:r w:rsidR="00C00367">
        <w:rPr>
          <w:rFonts w:hint="cs"/>
          <w:rtl/>
        </w:rPr>
        <w:t>1.4.2.2</w:t>
      </w:r>
      <w:r w:rsidR="00C00367">
        <w:rPr>
          <w:rFonts w:hint="cs"/>
          <w:rtl/>
        </w:rPr>
        <w:tab/>
        <w:t xml:space="preserve">הוספת קונצרטינה סכינים 70 ס"מ על גבי </w:t>
      </w:r>
      <w:r w:rsidR="002A797A">
        <w:rPr>
          <w:rFonts w:hint="cs"/>
          <w:rtl/>
        </w:rPr>
        <w:t>ה</w:t>
      </w:r>
      <w:r w:rsidR="00C00367">
        <w:rPr>
          <w:rFonts w:hint="cs"/>
          <w:rtl/>
        </w:rPr>
        <w:t>ג</w:t>
      </w:r>
      <w:r w:rsidR="002A797A">
        <w:rPr>
          <w:rFonts w:hint="cs"/>
          <w:rtl/>
        </w:rPr>
        <w:t>דר תוספת.</w:t>
      </w:r>
    </w:p>
    <w:p w:rsidR="0037332D" w:rsidRDefault="0037332D" w:rsidP="00FA7B50">
      <w:pPr>
        <w:pStyle w:val="1112"/>
        <w:numPr>
          <w:ilvl w:val="0"/>
          <w:numId w:val="0"/>
        </w:numPr>
        <w:tabs>
          <w:tab w:val="clear" w:pos="1050"/>
          <w:tab w:val="left" w:pos="342"/>
        </w:tabs>
        <w:spacing w:before="120" w:after="120"/>
        <w:ind w:left="1638" w:hanging="504"/>
        <w:rPr>
          <w:rtl/>
        </w:rPr>
      </w:pPr>
      <w:r>
        <w:rPr>
          <w:rtl/>
        </w:rPr>
        <w:lastRenderedPageBreak/>
        <w:tab/>
      </w:r>
      <w:r>
        <w:rPr>
          <w:rtl/>
        </w:rPr>
        <w:tab/>
      </w:r>
      <w:r>
        <w:rPr>
          <w:rFonts w:hint="cs"/>
          <w:rtl/>
        </w:rPr>
        <w:t>1.4.2.3</w:t>
      </w:r>
      <w:r>
        <w:rPr>
          <w:rFonts w:hint="cs"/>
          <w:rtl/>
        </w:rPr>
        <w:tab/>
        <w:t>שיפוץ שער קיים</w:t>
      </w:r>
      <w:r w:rsidR="002A797A">
        <w:rPr>
          <w:rFonts w:hint="cs"/>
          <w:rtl/>
        </w:rPr>
        <w:t>.</w:t>
      </w:r>
    </w:p>
    <w:p w:rsidR="002A797A" w:rsidRDefault="002A797A" w:rsidP="00A42B85">
      <w:pPr>
        <w:pStyle w:val="1112"/>
        <w:numPr>
          <w:ilvl w:val="0"/>
          <w:numId w:val="0"/>
        </w:numPr>
        <w:tabs>
          <w:tab w:val="clear" w:pos="1050"/>
          <w:tab w:val="left" w:pos="342"/>
        </w:tabs>
        <w:spacing w:before="120" w:after="120"/>
        <w:ind w:left="1638" w:hanging="504"/>
        <w:rPr>
          <w:rtl/>
        </w:rPr>
      </w:pPr>
      <w:r>
        <w:rPr>
          <w:rtl/>
        </w:rPr>
        <w:tab/>
      </w:r>
      <w:r>
        <w:rPr>
          <w:rtl/>
        </w:rPr>
        <w:tab/>
      </w:r>
      <w:r>
        <w:rPr>
          <w:rFonts w:hint="cs"/>
          <w:rtl/>
        </w:rPr>
        <w:t>1.4.2.4</w:t>
      </w:r>
      <w:r w:rsidR="00A42B85">
        <w:rPr>
          <w:rtl/>
        </w:rPr>
        <w:tab/>
      </w:r>
      <w:r>
        <w:rPr>
          <w:rFonts w:hint="cs"/>
          <w:rtl/>
        </w:rPr>
        <w:t>הספק נ</w:t>
      </w:r>
      <w:r w:rsidR="00A42B85">
        <w:rPr>
          <w:rFonts w:hint="cs"/>
          <w:rtl/>
        </w:rPr>
        <w:t>דרש</w:t>
      </w:r>
      <w:r>
        <w:rPr>
          <w:rFonts w:hint="cs"/>
          <w:rtl/>
        </w:rPr>
        <w:t xml:space="preserve"> לתת אחריות על כל הגדר</w:t>
      </w:r>
      <w:r w:rsidR="00747CAF">
        <w:rPr>
          <w:rFonts w:hint="cs"/>
          <w:rtl/>
        </w:rPr>
        <w:t xml:space="preserve"> לרבות הבסיס הקיים</w:t>
      </w:r>
      <w:r>
        <w:rPr>
          <w:rFonts w:hint="cs"/>
          <w:rtl/>
        </w:rPr>
        <w:t xml:space="preserve"> למשך 3 שנים מיום הקמת הגדר.</w:t>
      </w:r>
    </w:p>
    <w:p w:rsidR="009511E9" w:rsidRDefault="009511E9" w:rsidP="0055752A">
      <w:pPr>
        <w:pStyle w:val="11"/>
      </w:pPr>
      <w:r>
        <w:rPr>
          <w:rFonts w:hint="cs"/>
          <w:rtl/>
        </w:rPr>
        <w:t>השתתפות בכנס ספקים</w:t>
      </w:r>
    </w:p>
    <w:p w:rsidR="009511E9" w:rsidRDefault="009511E9" w:rsidP="009511E9">
      <w:pPr>
        <w:pStyle w:val="1112"/>
      </w:pPr>
      <w:r>
        <w:rPr>
          <w:rFonts w:hint="cs"/>
          <w:rtl/>
        </w:rPr>
        <w:t>מציע שמעוניין להגיש הצעה למכרז נדרש להשתתף בכנס ספקים במועד המצוין בטבלה לעיל בסעיף 1.2.1.</w:t>
      </w:r>
    </w:p>
    <w:p w:rsidR="009511E9" w:rsidRDefault="009511E9" w:rsidP="009511E9">
      <w:pPr>
        <w:pStyle w:val="1112"/>
      </w:pPr>
      <w:r>
        <w:rPr>
          <w:rFonts w:hint="cs"/>
          <w:rtl/>
        </w:rPr>
        <w:t>לצורך השתתפות בכנס נדרש המציע לשלוח מייל לתיבת מכרז בכתובת</w:t>
      </w:r>
      <w:hyperlink r:id="rId14" w:history="1">
        <w:r w:rsidRPr="00783EE3">
          <w:rPr>
            <w:rStyle w:val="Hyperlink"/>
            <w:rFonts w:ascii="David" w:hAnsi="David" w:cs="David"/>
          </w:rPr>
          <w:t>michraz@justice.gov.il</w:t>
        </w:r>
      </w:hyperlink>
      <w:r>
        <w:t xml:space="preserve"> </w:t>
      </w:r>
      <w:r>
        <w:rPr>
          <w:rFonts w:hint="cs"/>
          <w:rtl/>
        </w:rPr>
        <w:t>, המציע נדרש לציין את שם הנציג שיגיע לכנס מס' פלאפון ומס' תעודת זהות, באחריות המציע לוודא כי המייל התקבל במשרד.</w:t>
      </w:r>
    </w:p>
    <w:p w:rsidR="009511E9" w:rsidRDefault="009511E9" w:rsidP="009511E9">
      <w:pPr>
        <w:pStyle w:val="1112"/>
      </w:pPr>
      <w:r>
        <w:rPr>
          <w:rFonts w:hint="cs"/>
          <w:rtl/>
        </w:rPr>
        <w:t>יש להעביר מייל להשתתפות בכנס כאמור בטבלה בסעיף 1.2.1.</w:t>
      </w:r>
    </w:p>
    <w:p w:rsidR="0055752A" w:rsidRPr="008E6C99" w:rsidRDefault="008D781E"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rsidR="0055752A" w:rsidRPr="00B63569" w:rsidRDefault="008D781E"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8D781E" w:rsidP="003A64BC">
      <w:pPr>
        <w:pStyle w:val="111"/>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A40CEF" w:rsidRPr="00A40CEF" w:rsidRDefault="00A40CEF" w:rsidP="00A40CEF">
      <w:pPr>
        <w:pStyle w:val="1111"/>
        <w:ind w:left="1759" w:hanging="425"/>
      </w:pPr>
      <w:r w:rsidRPr="00A40CEF">
        <w:rPr>
          <w:rFonts w:hint="cs"/>
          <w:b/>
          <w:bCs/>
          <w:rtl/>
        </w:rPr>
        <w:t>השתתפות בכנס ספקים</w:t>
      </w:r>
      <w:r w:rsidRPr="00A40CEF">
        <w:rPr>
          <w:rtl/>
        </w:rPr>
        <w:t xml:space="preserve"> –</w:t>
      </w:r>
      <w:r w:rsidRPr="00A40CEF">
        <w:rPr>
          <w:rFonts w:hint="cs"/>
          <w:rtl/>
        </w:rPr>
        <w:t xml:space="preserve"> המציע מתחייב לצרף את האישור שקיבל מהמשרד על השתתפות בכנס. יובהר כי, מציע שלא ישתתף בכנס, הצעתו תיפסל.</w:t>
      </w:r>
    </w:p>
    <w:p w:rsidR="001A7D3E" w:rsidRDefault="008D781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8D781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8D781E" w:rsidP="001A7D3E">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1A7D3E" w:rsidRDefault="008D781E" w:rsidP="001A7D3E">
      <w:pPr>
        <w:pStyle w:val="1111"/>
        <w:numPr>
          <w:ilvl w:val="0"/>
          <w:numId w:val="0"/>
        </w:numPr>
        <w:ind w:left="1759"/>
        <w:rPr>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Pr="0093105A">
        <w:rPr>
          <w:u w:val="single"/>
          <w:rtl/>
        </w:rPr>
        <w:t xml:space="preserve"> </w:t>
      </w:r>
      <w:r w:rsidRPr="0093105A">
        <w:rPr>
          <w:rFonts w:hint="eastAsia"/>
          <w:u w:val="single"/>
          <w:rtl/>
        </w:rPr>
        <w:t>פקיד</w:t>
      </w:r>
      <w:r w:rsidRPr="0093105A">
        <w:rPr>
          <w:u w:val="single"/>
          <w:rtl/>
        </w:rPr>
        <w:t xml:space="preserve"> </w:t>
      </w:r>
      <w:r w:rsidRPr="0093105A">
        <w:rPr>
          <w:rFonts w:hint="eastAsia"/>
          <w:u w:val="single"/>
          <w:rtl/>
        </w:rPr>
        <w:t>מורשה</w:t>
      </w:r>
      <w:r w:rsidR="00AB7B6E" w:rsidRPr="0093105A">
        <w:rPr>
          <w:u w:val="single"/>
          <w:rtl/>
        </w:rPr>
        <w:t>.</w:t>
      </w:r>
      <w:r w:rsidRPr="00082200">
        <w:rPr>
          <w:rFonts w:hint="cs"/>
          <w:rtl/>
        </w:rPr>
        <w:t xml:space="preserve"> </w:t>
      </w:r>
    </w:p>
    <w:p w:rsidR="001A7D3E" w:rsidRPr="00DF5D14" w:rsidRDefault="008D781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8D781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8D781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8D781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8D781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8D781E" w:rsidP="00637BA6">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8D781E" w:rsidP="00637BA6">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8D781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8D781E" w:rsidP="00637BA6">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8D781E" w:rsidP="00637BA6">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8D781E" w:rsidP="003A64B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המציע מצהיר ומתחייב כי הוא עומד בתנאי הסף המנהליים המפורטים להלן</w:t>
      </w:r>
      <w:r w:rsidRPr="002A3E64">
        <w:rPr>
          <w:rtl/>
        </w:rPr>
        <w:t>:</w:t>
      </w:r>
      <w:bookmarkEnd w:id="13"/>
      <w:bookmarkEnd w:id="14"/>
      <w:bookmarkEnd w:id="15"/>
    </w:p>
    <w:tbl>
      <w:tblPr>
        <w:bidiVisual/>
        <w:tblW w:w="8637" w:type="dxa"/>
        <w:tblInd w:w="-83" w:type="dxa"/>
        <w:tblLayout w:type="fixed"/>
        <w:tblLook w:val="04A0" w:firstRow="1" w:lastRow="0" w:firstColumn="1" w:lastColumn="0" w:noHBand="0" w:noVBand="1"/>
      </w:tblPr>
      <w:tblGrid>
        <w:gridCol w:w="623"/>
        <w:gridCol w:w="3344"/>
        <w:gridCol w:w="4670"/>
      </w:tblGrid>
      <w:tr w:rsidR="001E0A05" w:rsidTr="000B6F9B">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8D781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44"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8D781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467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8D781E"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E0A05" w:rsidTr="000B6F9B">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8D781E" w:rsidP="00AB7B6E">
            <w:pPr>
              <w:bidi w:val="0"/>
              <w:jc w:val="center"/>
              <w:rPr>
                <w:rFonts w:ascii="David" w:hAnsi="David" w:cs="David"/>
                <w:color w:val="000000"/>
              </w:rPr>
            </w:pPr>
            <w:r>
              <w:rPr>
                <w:rFonts w:ascii="David" w:hAnsi="David" w:cs="David"/>
                <w:color w:val="000000"/>
              </w:rPr>
              <w:t>1</w:t>
            </w: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0B6F9B" w:rsidRDefault="0037332D" w:rsidP="000B6F9B">
            <w:pPr>
              <w:spacing w:before="120" w:after="120" w:line="360" w:lineRule="auto"/>
              <w:rPr>
                <w:rFonts w:ascii="David" w:hAnsi="David" w:cs="David"/>
                <w:highlight w:val="yellow"/>
                <w:rtl/>
              </w:rPr>
            </w:pPr>
            <w:r>
              <w:rPr>
                <w:rFonts w:ascii="David" w:hAnsi="David" w:cs="David" w:hint="cs"/>
                <w:rtl/>
              </w:rPr>
              <w:t xml:space="preserve">התחייבות לסיום עבודה עד </w:t>
            </w:r>
            <w:r w:rsidR="00736DD3">
              <w:rPr>
                <w:rFonts w:ascii="David" w:hAnsi="David" w:cs="David" w:hint="cs"/>
                <w:rtl/>
              </w:rPr>
              <w:t xml:space="preserve">לתקופה של </w:t>
            </w:r>
            <w:r>
              <w:rPr>
                <w:rFonts w:ascii="David" w:hAnsi="David" w:cs="David" w:hint="cs"/>
                <w:rtl/>
              </w:rPr>
              <w:t>שלושה חודשים</w:t>
            </w:r>
            <w:r w:rsidR="00736DD3">
              <w:rPr>
                <w:rFonts w:ascii="David" w:hAnsi="David" w:cs="David" w:hint="cs"/>
                <w:rtl/>
              </w:rPr>
              <w:t xml:space="preserve"> לכל היותר</w:t>
            </w:r>
            <w:r>
              <w:rPr>
                <w:rFonts w:ascii="David" w:hAnsi="David" w:cs="David" w:hint="cs"/>
                <w:rtl/>
              </w:rPr>
              <w:t xml:space="preserve"> מיום הוצאת ההזמנה.</w:t>
            </w:r>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rsidR="00736DD3" w:rsidRDefault="00736DD3" w:rsidP="00736DD3">
            <w:pPr>
              <w:bidi w:val="0"/>
              <w:jc w:val="right"/>
              <w:rPr>
                <w:rFonts w:ascii="David" w:hAnsi="David" w:cs="David"/>
                <w:color w:val="000000"/>
                <w:rtl/>
              </w:rPr>
            </w:pPr>
            <w:r>
              <w:rPr>
                <w:rFonts w:ascii="David" w:hAnsi="David" w:cs="David" w:hint="cs"/>
                <w:color w:val="000000"/>
                <w:rtl/>
              </w:rPr>
              <w:t>יצוין כי, תנאי סף זה גם מנוקד במסגרת שלב האיכות.</w:t>
            </w:r>
          </w:p>
          <w:p w:rsidR="00736DD3" w:rsidRDefault="00736DD3" w:rsidP="00736DD3">
            <w:pPr>
              <w:bidi w:val="0"/>
              <w:jc w:val="right"/>
              <w:rPr>
                <w:rFonts w:ascii="David" w:hAnsi="David" w:cs="David"/>
                <w:color w:val="000000"/>
                <w:rtl/>
              </w:rPr>
            </w:pPr>
            <w:r>
              <w:rPr>
                <w:rFonts w:ascii="David" w:hAnsi="David" w:cs="David" w:hint="cs"/>
                <w:color w:val="000000"/>
                <w:rtl/>
              </w:rPr>
              <w:t>המציעים רשאים להתחייב לסיום העבודה בתקופה הקצרה משלושה חודשים לצורך קבלת ניקוד איכות, יובהר כי המציע מחויב לסיום העבודה בהתאם למועד בו התחייב באמות המידה.</w:t>
            </w:r>
          </w:p>
          <w:p w:rsidR="00736DD3" w:rsidRDefault="00736DD3" w:rsidP="00736DD3">
            <w:pPr>
              <w:bidi w:val="0"/>
              <w:jc w:val="right"/>
              <w:rPr>
                <w:rFonts w:ascii="David" w:hAnsi="David" w:cs="David"/>
                <w:color w:val="000000"/>
                <w:rtl/>
              </w:rPr>
            </w:pPr>
          </w:p>
          <w:p w:rsidR="001A7D3E" w:rsidRDefault="00736DD3" w:rsidP="00736DD3">
            <w:pPr>
              <w:bidi w:val="0"/>
              <w:jc w:val="right"/>
              <w:rPr>
                <w:rFonts w:ascii="David" w:hAnsi="David" w:cs="David"/>
                <w:color w:val="000000"/>
                <w:rtl/>
              </w:rPr>
            </w:pPr>
            <w:r>
              <w:rPr>
                <w:rFonts w:ascii="David" w:hAnsi="David" w:cs="David" w:hint="cs"/>
                <w:color w:val="000000"/>
                <w:rtl/>
              </w:rPr>
              <w:t>(כך למשל, מציע אשר התחייב לסיום העבודה תוך חודשיים מיום הוצאת ההזמנה, נדרש לסיים את העבודה תוך חודשיים ימים ולא תוך שלושה חודשים).</w:t>
            </w:r>
          </w:p>
          <w:p w:rsidR="009511E9" w:rsidRDefault="009511E9" w:rsidP="009511E9">
            <w:pPr>
              <w:bidi w:val="0"/>
              <w:jc w:val="right"/>
              <w:rPr>
                <w:rFonts w:ascii="David" w:hAnsi="David" w:cs="David"/>
                <w:color w:val="000000"/>
                <w:rtl/>
              </w:rPr>
            </w:pPr>
          </w:p>
          <w:p w:rsidR="009511E9" w:rsidRPr="00ED3AFA" w:rsidRDefault="009511E9" w:rsidP="00873E7A">
            <w:pPr>
              <w:bidi w:val="0"/>
              <w:rPr>
                <w:rFonts w:ascii="David" w:hAnsi="David" w:cs="David"/>
                <w:color w:val="000000"/>
                <w:rtl/>
              </w:rPr>
            </w:pPr>
          </w:p>
        </w:tc>
      </w:tr>
      <w:tr w:rsidR="00873E7A" w:rsidTr="000B6F9B">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873E7A" w:rsidRPr="00873E7A" w:rsidRDefault="00873E7A" w:rsidP="00873E7A">
            <w:pPr>
              <w:bidi w:val="0"/>
              <w:jc w:val="center"/>
              <w:rPr>
                <w:rFonts w:ascii="David" w:hAnsi="David" w:cs="David"/>
                <w:color w:val="000000"/>
              </w:rPr>
            </w:pPr>
            <w:bookmarkStart w:id="16" w:name="_Toc43400593"/>
            <w:bookmarkStart w:id="17" w:name="_Toc44931902"/>
            <w:bookmarkStart w:id="18" w:name="_Toc44931989"/>
            <w:bookmarkStart w:id="19" w:name="_Toc516503348"/>
            <w:r>
              <w:rPr>
                <w:rFonts w:ascii="David" w:hAnsi="David" w:cs="David"/>
                <w:color w:val="000000"/>
              </w:rPr>
              <w:lastRenderedPageBreak/>
              <w:t>2</w:t>
            </w: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873E7A" w:rsidRDefault="00873E7A" w:rsidP="000B6F9B">
            <w:pPr>
              <w:spacing w:before="120" w:after="120" w:line="360" w:lineRule="auto"/>
              <w:rPr>
                <w:rFonts w:ascii="David" w:hAnsi="David" w:cs="David"/>
                <w:rtl/>
              </w:rPr>
            </w:pPr>
            <w:r>
              <w:rPr>
                <w:rFonts w:ascii="David" w:hAnsi="David" w:cs="David" w:hint="cs"/>
                <w:rtl/>
              </w:rPr>
              <w:t>ניסיון המציע</w:t>
            </w:r>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rsidR="00873E7A" w:rsidRDefault="00873E7A" w:rsidP="00873E7A">
            <w:pPr>
              <w:bidi w:val="0"/>
              <w:jc w:val="right"/>
              <w:rPr>
                <w:rFonts w:ascii="David" w:hAnsi="David" w:cs="David"/>
                <w:color w:val="000000"/>
                <w:rtl/>
              </w:rPr>
            </w:pPr>
            <w:r>
              <w:rPr>
                <w:rFonts w:ascii="David" w:hAnsi="David" w:cs="David" w:hint="cs"/>
                <w:color w:val="000000"/>
                <w:rtl/>
              </w:rPr>
              <w:t xml:space="preserve">המציע מתחייב כי ביצע לפחות עבודה אחת קודמת, בחמש השנים האחרונות </w:t>
            </w:r>
            <w:r w:rsidR="00747CAF">
              <w:rPr>
                <w:rFonts w:ascii="David" w:hAnsi="David" w:cs="David" w:hint="cs"/>
                <w:color w:val="000000"/>
                <w:rtl/>
              </w:rPr>
              <w:t>ש</w:t>
            </w:r>
            <w:r>
              <w:rPr>
                <w:rFonts w:ascii="David" w:hAnsi="David" w:cs="David" w:hint="cs"/>
                <w:color w:val="000000"/>
                <w:rtl/>
              </w:rPr>
              <w:t>קדמו למועד האחרון להגשת ההצעות בהיקף כספי של לפחות 300,000 אש"ח.</w:t>
            </w:r>
          </w:p>
          <w:p w:rsidR="00873E7A" w:rsidRDefault="00873E7A" w:rsidP="00873E7A">
            <w:pPr>
              <w:bidi w:val="0"/>
              <w:jc w:val="right"/>
              <w:rPr>
                <w:rFonts w:ascii="David" w:hAnsi="David" w:cs="David"/>
                <w:color w:val="000000"/>
              </w:rPr>
            </w:pPr>
          </w:p>
          <w:p w:rsidR="00873E7A" w:rsidRDefault="00A90832" w:rsidP="00A90832">
            <w:pPr>
              <w:bidi w:val="0"/>
              <w:jc w:val="right"/>
              <w:rPr>
                <w:rFonts w:ascii="David" w:hAnsi="David" w:cs="David"/>
                <w:color w:val="000000"/>
                <w:rtl/>
              </w:rPr>
            </w:pPr>
            <w:r>
              <w:rPr>
                <w:rFonts w:ascii="David" w:hAnsi="David" w:cs="David" w:hint="cs"/>
                <w:color w:val="000000"/>
                <w:rtl/>
              </w:rPr>
              <w:t>שם הפרויקט: _________________</w:t>
            </w:r>
          </w:p>
          <w:p w:rsidR="00A90832" w:rsidRDefault="00A90832" w:rsidP="00A90832">
            <w:pPr>
              <w:bidi w:val="0"/>
              <w:jc w:val="right"/>
              <w:rPr>
                <w:rFonts w:ascii="David" w:hAnsi="David" w:cs="David"/>
                <w:color w:val="000000"/>
                <w:rtl/>
              </w:rPr>
            </w:pPr>
          </w:p>
          <w:p w:rsidR="00A90832" w:rsidRDefault="00A90832" w:rsidP="00A90832">
            <w:pPr>
              <w:bidi w:val="0"/>
              <w:jc w:val="right"/>
              <w:rPr>
                <w:rFonts w:ascii="David" w:hAnsi="David" w:cs="David"/>
                <w:color w:val="000000"/>
                <w:rtl/>
              </w:rPr>
            </w:pPr>
            <w:r>
              <w:rPr>
                <w:rFonts w:ascii="David" w:hAnsi="David" w:cs="David" w:hint="cs"/>
                <w:color w:val="000000"/>
                <w:rtl/>
              </w:rPr>
              <w:t>שנת עבודה:________________</w:t>
            </w:r>
          </w:p>
          <w:p w:rsidR="00A90832" w:rsidRDefault="00A90832" w:rsidP="00A90832">
            <w:pPr>
              <w:bidi w:val="0"/>
              <w:jc w:val="right"/>
              <w:rPr>
                <w:rFonts w:ascii="David" w:hAnsi="David" w:cs="David"/>
                <w:color w:val="000000"/>
                <w:rtl/>
              </w:rPr>
            </w:pPr>
          </w:p>
          <w:p w:rsidR="00A90832" w:rsidRDefault="00A90832" w:rsidP="00A90832">
            <w:pPr>
              <w:bidi w:val="0"/>
              <w:jc w:val="right"/>
              <w:rPr>
                <w:rFonts w:ascii="David" w:hAnsi="David" w:cs="David"/>
                <w:color w:val="000000"/>
                <w:rtl/>
              </w:rPr>
            </w:pPr>
            <w:r>
              <w:rPr>
                <w:rFonts w:ascii="David" w:hAnsi="David" w:cs="David" w:hint="cs"/>
                <w:color w:val="000000"/>
                <w:rtl/>
              </w:rPr>
              <w:t>היקף כספי _________________</w:t>
            </w:r>
          </w:p>
          <w:p w:rsidR="00A90832" w:rsidRDefault="00A90832" w:rsidP="00A90832">
            <w:pPr>
              <w:bidi w:val="0"/>
              <w:jc w:val="right"/>
              <w:rPr>
                <w:rFonts w:ascii="David" w:hAnsi="David" w:cs="David"/>
                <w:color w:val="000000"/>
                <w:rtl/>
              </w:rPr>
            </w:pPr>
          </w:p>
          <w:p w:rsidR="00A90832" w:rsidRDefault="00A90832" w:rsidP="00A90832">
            <w:pPr>
              <w:bidi w:val="0"/>
              <w:jc w:val="right"/>
              <w:rPr>
                <w:rFonts w:ascii="David" w:hAnsi="David" w:cs="David"/>
                <w:color w:val="000000"/>
                <w:rtl/>
              </w:rPr>
            </w:pPr>
            <w:r>
              <w:rPr>
                <w:rFonts w:ascii="David" w:hAnsi="David" w:cs="David" w:hint="cs"/>
                <w:color w:val="000000"/>
                <w:rtl/>
              </w:rPr>
              <w:t>תיאור הפרויקט: ____________________________________________________________________________________________________________________________________________________________________________________</w:t>
            </w:r>
          </w:p>
          <w:p w:rsidR="00873E7A" w:rsidRDefault="00873E7A" w:rsidP="00873E7A">
            <w:pPr>
              <w:bidi w:val="0"/>
              <w:jc w:val="right"/>
              <w:rPr>
                <w:rFonts w:ascii="David" w:hAnsi="David" w:cs="David"/>
                <w:color w:val="000000"/>
              </w:rPr>
            </w:pPr>
          </w:p>
        </w:tc>
      </w:tr>
      <w:tr w:rsidR="00873E7A" w:rsidTr="000B6F9B">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873E7A" w:rsidRDefault="00873E7A" w:rsidP="00873E7A">
            <w:pPr>
              <w:bidi w:val="0"/>
              <w:jc w:val="center"/>
              <w:rPr>
                <w:rFonts w:ascii="David" w:hAnsi="David" w:cs="David"/>
                <w:color w:val="000000"/>
              </w:rPr>
            </w:pPr>
            <w:r>
              <w:rPr>
                <w:rFonts w:ascii="David" w:hAnsi="David" w:cs="David"/>
                <w:color w:val="000000"/>
              </w:rPr>
              <w:t>3</w:t>
            </w: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873E7A" w:rsidRDefault="00873E7A" w:rsidP="00225FA9">
            <w:pPr>
              <w:spacing w:before="120" w:after="120" w:line="360" w:lineRule="auto"/>
              <w:rPr>
                <w:rFonts w:ascii="David" w:hAnsi="David" w:cs="David"/>
                <w:rtl/>
              </w:rPr>
            </w:pPr>
            <w:r>
              <w:rPr>
                <w:rFonts w:ascii="David" w:hAnsi="David" w:cs="David" w:hint="cs"/>
                <w:rtl/>
              </w:rPr>
              <w:t xml:space="preserve">צרוף תעודה תקן </w:t>
            </w:r>
            <w:r w:rsidR="00225FA9">
              <w:rPr>
                <w:rFonts w:ascii="David" w:hAnsi="David" w:cs="David" w:hint="cs"/>
                <w:rtl/>
              </w:rPr>
              <w:t xml:space="preserve">איכות </w:t>
            </w:r>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rsidR="00225FA9" w:rsidRDefault="006F66B3" w:rsidP="00225FA9">
            <w:pPr>
              <w:bidi w:val="0"/>
              <w:jc w:val="right"/>
              <w:rPr>
                <w:rFonts w:ascii="David" w:hAnsi="David" w:cs="David"/>
                <w:color w:val="000000"/>
                <w:rtl/>
              </w:rPr>
            </w:pPr>
            <w:r w:rsidRPr="00634116">
              <w:rPr>
                <w:rFonts w:ascii="David" w:hAnsi="David" w:cs="David" w:hint="cs"/>
                <w:b/>
                <w:bCs/>
                <w:color w:val="000000"/>
                <w:u w:val="single"/>
                <w:rtl/>
              </w:rPr>
              <w:t>סעיף זה בוטל.</w:t>
            </w:r>
            <w:bookmarkStart w:id="20" w:name="_GoBack"/>
            <w:bookmarkEnd w:id="20"/>
          </w:p>
        </w:tc>
      </w:tr>
    </w:tbl>
    <w:p w:rsidR="00736DD3" w:rsidRDefault="00736DD3" w:rsidP="00F06FD6">
      <w:pPr>
        <w:pStyle w:val="11"/>
      </w:pPr>
      <w:r>
        <w:rPr>
          <w:rFonts w:hint="cs"/>
          <w:rtl/>
        </w:rPr>
        <w:t>איכות ההצעה</w:t>
      </w:r>
    </w:p>
    <w:tbl>
      <w:tblPr>
        <w:bidiVisual/>
        <w:tblW w:w="9260" w:type="dxa"/>
        <w:tblInd w:w="-83" w:type="dxa"/>
        <w:tblLayout w:type="fixed"/>
        <w:tblLook w:val="04A0" w:firstRow="1" w:lastRow="0" w:firstColumn="1" w:lastColumn="0" w:noHBand="0" w:noVBand="1"/>
      </w:tblPr>
      <w:tblGrid>
        <w:gridCol w:w="623"/>
        <w:gridCol w:w="987"/>
        <w:gridCol w:w="3544"/>
        <w:gridCol w:w="4106"/>
      </w:tblGrid>
      <w:tr w:rsidR="00736DD3" w:rsidRPr="00ED3AFA" w:rsidTr="00736DD3">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rsidR="00736DD3" w:rsidRPr="00ED3AFA" w:rsidRDefault="00736DD3" w:rsidP="00736DD3">
            <w:pPr>
              <w:tabs>
                <w:tab w:val="left" w:pos="509"/>
              </w:tabs>
              <w:jc w:val="center"/>
              <w:rPr>
                <w:rFonts w:ascii="David" w:hAnsi="David" w:cs="David"/>
                <w:b/>
                <w:color w:val="000000"/>
              </w:rPr>
            </w:pPr>
            <w:r>
              <w:rPr>
                <w:rFonts w:ascii="David" w:hAnsi="David" w:cs="David" w:hint="cs"/>
                <w:b/>
                <w:bCs/>
                <w:color w:val="000000"/>
                <w:rtl/>
              </w:rPr>
              <w:t>מס'</w:t>
            </w:r>
            <w:r w:rsidRPr="001A5B27">
              <w:rPr>
                <w:rFonts w:ascii="David" w:hAnsi="David" w:cs="David" w:hint="cs"/>
                <w:b/>
                <w:bCs/>
                <w:color w:val="000000"/>
                <w:rtl/>
              </w:rPr>
              <w:t xml:space="preserve"> </w:t>
            </w:r>
          </w:p>
        </w:tc>
        <w:tc>
          <w:tcPr>
            <w:tcW w:w="987" w:type="dxa"/>
            <w:tcBorders>
              <w:top w:val="single" w:sz="4" w:space="0" w:color="auto"/>
              <w:left w:val="single" w:sz="4" w:space="0" w:color="auto"/>
              <w:bottom w:val="single" w:sz="4" w:space="0" w:color="auto"/>
              <w:right w:val="single" w:sz="4" w:space="0" w:color="auto"/>
            </w:tcBorders>
            <w:shd w:val="clear" w:color="000000" w:fill="D9D9D9"/>
            <w:vAlign w:val="center"/>
          </w:tcPr>
          <w:p w:rsidR="00736DD3" w:rsidRPr="00ED3AFA" w:rsidRDefault="00736DD3" w:rsidP="00736DD3">
            <w:pPr>
              <w:tabs>
                <w:tab w:val="left" w:pos="509"/>
              </w:tabs>
              <w:jc w:val="center"/>
              <w:rPr>
                <w:rFonts w:ascii="David" w:hAnsi="David" w:cs="David"/>
                <w:b/>
                <w:color w:val="000000"/>
              </w:rPr>
            </w:pPr>
            <w:r>
              <w:rPr>
                <w:rFonts w:ascii="David" w:hAnsi="David" w:cs="David" w:hint="cs"/>
                <w:b/>
                <w:bCs/>
                <w:color w:val="000000"/>
                <w:rtl/>
              </w:rPr>
              <w:t>משקל</w:t>
            </w:r>
          </w:p>
        </w:tc>
        <w:tc>
          <w:tcPr>
            <w:tcW w:w="3544" w:type="dxa"/>
            <w:tcBorders>
              <w:top w:val="single" w:sz="4" w:space="0" w:color="auto"/>
              <w:left w:val="single" w:sz="4" w:space="0" w:color="auto"/>
              <w:bottom w:val="single" w:sz="4" w:space="0" w:color="auto"/>
              <w:right w:val="single" w:sz="4" w:space="0" w:color="auto"/>
            </w:tcBorders>
            <w:shd w:val="clear" w:color="000000" w:fill="D9D9D9"/>
            <w:vAlign w:val="center"/>
          </w:tcPr>
          <w:p w:rsidR="00736DD3" w:rsidRPr="00ED3AFA" w:rsidRDefault="00736DD3" w:rsidP="00736DD3">
            <w:pPr>
              <w:tabs>
                <w:tab w:val="left" w:pos="509"/>
              </w:tabs>
              <w:jc w:val="center"/>
              <w:rPr>
                <w:rFonts w:ascii="David" w:hAnsi="David" w:cs="David"/>
                <w:b/>
                <w:color w:val="000000"/>
              </w:rPr>
            </w:pPr>
            <w:r>
              <w:rPr>
                <w:rFonts w:ascii="David" w:hAnsi="David" w:cs="David" w:hint="cs"/>
                <w:b/>
                <w:bCs/>
                <w:color w:val="000000"/>
                <w:rtl/>
              </w:rPr>
              <w:t>אמת מידה לבחינה</w:t>
            </w:r>
          </w:p>
        </w:tc>
        <w:tc>
          <w:tcPr>
            <w:tcW w:w="410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36DD3" w:rsidRDefault="00736DD3" w:rsidP="00693151">
            <w:pPr>
              <w:tabs>
                <w:tab w:val="left" w:pos="509"/>
              </w:tabs>
              <w:jc w:val="center"/>
              <w:rPr>
                <w:rFonts w:ascii="David" w:hAnsi="David" w:cs="David"/>
                <w:b/>
                <w:bCs/>
                <w:color w:val="000000"/>
                <w:rtl/>
              </w:rPr>
            </w:pPr>
            <w:r>
              <w:rPr>
                <w:rFonts w:ascii="David" w:hAnsi="David" w:cs="David" w:hint="cs"/>
                <w:b/>
                <w:bCs/>
                <w:color w:val="000000"/>
                <w:rtl/>
              </w:rPr>
              <w:t>פירוט אודות אופן הוכחת העמידה ב</w:t>
            </w:r>
            <w:r w:rsidR="00693151">
              <w:rPr>
                <w:rFonts w:ascii="David" w:hAnsi="David" w:cs="David" w:hint="cs"/>
                <w:b/>
                <w:bCs/>
                <w:color w:val="000000"/>
                <w:rtl/>
              </w:rPr>
              <w:t xml:space="preserve">דרישת אמות המידה </w:t>
            </w:r>
          </w:p>
          <w:p w:rsidR="00693151" w:rsidRPr="00ED3AFA" w:rsidRDefault="00693151" w:rsidP="00736DD3">
            <w:pPr>
              <w:tabs>
                <w:tab w:val="left" w:pos="509"/>
              </w:tabs>
              <w:jc w:val="center"/>
              <w:rPr>
                <w:rFonts w:ascii="David" w:hAnsi="David" w:cs="David"/>
                <w:b/>
                <w:color w:val="000000"/>
              </w:rPr>
            </w:pPr>
            <w:r>
              <w:rPr>
                <w:rFonts w:ascii="David" w:hAnsi="David" w:cs="David" w:hint="cs"/>
                <w:b/>
                <w:bCs/>
                <w:color w:val="000000"/>
                <w:rtl/>
              </w:rPr>
              <w:t xml:space="preserve">המציע נדרש לסמן </w:t>
            </w:r>
            <w:r>
              <w:rPr>
                <w:rFonts w:ascii="David" w:hAnsi="David" w:cs="David" w:hint="cs"/>
                <w:b/>
                <w:bCs/>
                <w:color w:val="000000"/>
              </w:rPr>
              <w:t>X</w:t>
            </w:r>
            <w:r>
              <w:rPr>
                <w:rFonts w:ascii="David" w:hAnsi="David" w:cs="David" w:hint="cs"/>
                <w:b/>
                <w:bCs/>
                <w:color w:val="000000"/>
                <w:rtl/>
              </w:rPr>
              <w:t xml:space="preserve"> ברובריקה המתאימה</w:t>
            </w:r>
          </w:p>
        </w:tc>
      </w:tr>
      <w:tr w:rsidR="00736DD3" w:rsidRPr="00ED3AFA" w:rsidTr="00736DD3">
        <w:trPr>
          <w:trHeight w:val="627"/>
        </w:trPr>
        <w:tc>
          <w:tcPr>
            <w:tcW w:w="623" w:type="dxa"/>
            <w:tcBorders>
              <w:top w:val="single" w:sz="4" w:space="0" w:color="auto"/>
              <w:left w:val="single" w:sz="4" w:space="0" w:color="auto"/>
              <w:bottom w:val="single" w:sz="4" w:space="0" w:color="auto"/>
              <w:right w:val="single" w:sz="4" w:space="0" w:color="auto"/>
            </w:tcBorders>
            <w:vAlign w:val="center"/>
          </w:tcPr>
          <w:p w:rsidR="00736DD3" w:rsidRPr="00ED3AFA" w:rsidRDefault="00736DD3" w:rsidP="00736DD3">
            <w:pPr>
              <w:bidi w:val="0"/>
              <w:jc w:val="center"/>
              <w:rPr>
                <w:rFonts w:ascii="David" w:hAnsi="David" w:cs="David"/>
                <w:color w:val="000000"/>
              </w:rPr>
            </w:pPr>
            <w:r>
              <w:rPr>
                <w:rFonts w:ascii="David" w:hAnsi="David" w:cs="David"/>
                <w:color w:val="000000"/>
              </w:rPr>
              <w:t>1</w:t>
            </w:r>
          </w:p>
        </w:tc>
        <w:tc>
          <w:tcPr>
            <w:tcW w:w="987" w:type="dxa"/>
            <w:tcBorders>
              <w:top w:val="single" w:sz="4" w:space="0" w:color="auto"/>
              <w:left w:val="single" w:sz="4" w:space="0" w:color="auto"/>
              <w:bottom w:val="single" w:sz="4" w:space="0" w:color="auto"/>
              <w:right w:val="single" w:sz="4" w:space="0" w:color="auto"/>
            </w:tcBorders>
            <w:shd w:val="clear" w:color="auto" w:fill="auto"/>
            <w:vAlign w:val="center"/>
          </w:tcPr>
          <w:p w:rsidR="00736DD3" w:rsidRPr="00ED3AFA" w:rsidRDefault="00736DD3" w:rsidP="00736DD3">
            <w:pPr>
              <w:bidi w:val="0"/>
              <w:jc w:val="center"/>
              <w:rPr>
                <w:rFonts w:ascii="David" w:hAnsi="David" w:cs="David"/>
                <w:color w:val="000000"/>
              </w:rPr>
            </w:pPr>
            <w:r>
              <w:rPr>
                <w:rFonts w:ascii="David" w:hAnsi="David" w:cs="David"/>
                <w:color w:val="000000"/>
              </w:rPr>
              <w:t>10%</w:t>
            </w: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rsidR="00736DD3" w:rsidRDefault="00736DD3" w:rsidP="00736DD3">
            <w:pPr>
              <w:spacing w:before="120" w:after="120" w:line="360" w:lineRule="auto"/>
              <w:rPr>
                <w:rFonts w:ascii="David" w:hAnsi="David" w:cs="David"/>
                <w:highlight w:val="yellow"/>
                <w:rtl/>
              </w:rPr>
            </w:pPr>
            <w:r>
              <w:rPr>
                <w:rFonts w:ascii="David" w:hAnsi="David" w:cs="David" w:hint="cs"/>
                <w:rtl/>
              </w:rPr>
              <w:t>התחייבות לסיום עבודה עד לתקופה של שלושה חודשים לכל היותר מיום הוצאת ההזמנה.</w:t>
            </w:r>
          </w:p>
          <w:p w:rsidR="00736DD3" w:rsidRPr="00693151" w:rsidRDefault="00693151" w:rsidP="00693151">
            <w:pPr>
              <w:spacing w:before="120" w:after="120" w:line="360" w:lineRule="auto"/>
              <w:rPr>
                <w:rFonts w:ascii="David" w:hAnsi="David" w:cs="David"/>
                <w:rtl/>
              </w:rPr>
            </w:pPr>
            <w:r w:rsidRPr="00693151">
              <w:rPr>
                <w:rFonts w:ascii="David" w:hAnsi="David" w:cs="David" w:hint="cs"/>
                <w:rtl/>
              </w:rPr>
              <w:t xml:space="preserve">התחייבות לסיום עבודה תוך 40 ימי עבודה </w:t>
            </w:r>
            <w:r w:rsidRPr="00693151">
              <w:rPr>
                <w:rFonts w:ascii="David" w:hAnsi="David" w:cs="David"/>
                <w:rtl/>
              </w:rPr>
              <w:t>–</w:t>
            </w:r>
            <w:r w:rsidRPr="00693151">
              <w:rPr>
                <w:rFonts w:ascii="David" w:hAnsi="David" w:cs="David" w:hint="cs"/>
                <w:rtl/>
              </w:rPr>
              <w:t xml:space="preserve"> ההצעה תנוקד ב- 10 נקודות</w:t>
            </w:r>
          </w:p>
          <w:p w:rsidR="00693151" w:rsidRPr="00693151" w:rsidRDefault="00693151" w:rsidP="00693151">
            <w:pPr>
              <w:spacing w:before="120" w:after="120" w:line="360" w:lineRule="auto"/>
              <w:rPr>
                <w:rFonts w:ascii="David" w:hAnsi="David" w:cs="David"/>
                <w:rtl/>
              </w:rPr>
            </w:pPr>
            <w:r w:rsidRPr="00693151">
              <w:rPr>
                <w:rFonts w:ascii="David" w:hAnsi="David" w:cs="David" w:hint="cs"/>
                <w:rtl/>
              </w:rPr>
              <w:t xml:space="preserve">התחייבות לסיום עבודה תוך 60 ימי עבודה </w:t>
            </w:r>
            <w:r w:rsidRPr="00693151">
              <w:rPr>
                <w:rFonts w:ascii="David" w:hAnsi="David" w:cs="David"/>
                <w:rtl/>
              </w:rPr>
              <w:t>–</w:t>
            </w:r>
            <w:r w:rsidRPr="00693151">
              <w:rPr>
                <w:rFonts w:ascii="David" w:hAnsi="David" w:cs="David" w:hint="cs"/>
                <w:rtl/>
              </w:rPr>
              <w:t xml:space="preserve"> ההצעה תנוקד ב- 5 נקודות.</w:t>
            </w:r>
          </w:p>
          <w:p w:rsidR="00693151" w:rsidRPr="00693151" w:rsidRDefault="00693151" w:rsidP="00693151">
            <w:pPr>
              <w:spacing w:before="120" w:after="120" w:line="360" w:lineRule="auto"/>
              <w:rPr>
                <w:rFonts w:ascii="David" w:hAnsi="David" w:cs="David"/>
                <w:rtl/>
              </w:rPr>
            </w:pPr>
            <w:r w:rsidRPr="00693151">
              <w:rPr>
                <w:rFonts w:ascii="David" w:hAnsi="David" w:cs="David" w:hint="cs"/>
                <w:rtl/>
              </w:rPr>
              <w:t xml:space="preserve">התחייבות לסיום עבודה מעל 60 ימי עבודה </w:t>
            </w:r>
            <w:r w:rsidRPr="00693151">
              <w:rPr>
                <w:rFonts w:ascii="David" w:hAnsi="David" w:cs="David"/>
                <w:rtl/>
              </w:rPr>
              <w:t>–</w:t>
            </w:r>
            <w:r w:rsidRPr="00693151">
              <w:rPr>
                <w:rFonts w:ascii="David" w:hAnsi="David" w:cs="David" w:hint="cs"/>
                <w:rtl/>
              </w:rPr>
              <w:t xml:space="preserve"> ההצעה תנוקד ב- 0 נקודות.</w:t>
            </w:r>
          </w:p>
          <w:p w:rsidR="00693151" w:rsidRPr="000B6F9B" w:rsidRDefault="00693151" w:rsidP="00693151">
            <w:pPr>
              <w:spacing w:before="120" w:after="120" w:line="360" w:lineRule="auto"/>
              <w:rPr>
                <w:rFonts w:ascii="David" w:hAnsi="David" w:cs="David"/>
                <w:highlight w:val="yellow"/>
                <w:rtl/>
              </w:rPr>
            </w:pPr>
          </w:p>
        </w:tc>
        <w:tc>
          <w:tcPr>
            <w:tcW w:w="4106" w:type="dxa"/>
            <w:tcBorders>
              <w:top w:val="single" w:sz="4" w:space="0" w:color="auto"/>
              <w:left w:val="single" w:sz="4" w:space="0" w:color="auto"/>
              <w:bottom w:val="single" w:sz="4" w:space="0" w:color="auto"/>
              <w:right w:val="single" w:sz="4" w:space="0" w:color="auto"/>
            </w:tcBorders>
            <w:shd w:val="clear" w:color="auto" w:fill="auto"/>
            <w:vAlign w:val="center"/>
          </w:tcPr>
          <w:p w:rsidR="00693151" w:rsidRPr="00693151" w:rsidRDefault="00693151" w:rsidP="00693151">
            <w:pPr>
              <w:pStyle w:val="af4"/>
              <w:numPr>
                <w:ilvl w:val="0"/>
                <w:numId w:val="71"/>
              </w:numPr>
              <w:spacing w:before="120" w:after="120" w:line="360" w:lineRule="auto"/>
              <w:rPr>
                <w:rFonts w:ascii="David" w:hAnsi="David" w:cs="David"/>
                <w:rtl/>
              </w:rPr>
            </w:pPr>
            <w:r w:rsidRPr="00693151">
              <w:rPr>
                <w:rFonts w:ascii="David" w:hAnsi="David" w:cs="David" w:hint="cs"/>
                <w:rtl/>
              </w:rPr>
              <w:t>התחייבות לסיום עבודה תוך 40 ימי עבודה</w:t>
            </w:r>
            <w:r>
              <w:rPr>
                <w:rFonts w:ascii="David" w:hAnsi="David" w:cs="David" w:hint="cs"/>
                <w:rtl/>
              </w:rPr>
              <w:t>.</w:t>
            </w:r>
          </w:p>
          <w:p w:rsidR="00693151" w:rsidRPr="00693151" w:rsidRDefault="00693151" w:rsidP="00693151">
            <w:pPr>
              <w:pStyle w:val="af4"/>
              <w:numPr>
                <w:ilvl w:val="0"/>
                <w:numId w:val="71"/>
              </w:numPr>
              <w:spacing w:before="120" w:after="120" w:line="360" w:lineRule="auto"/>
              <w:rPr>
                <w:rFonts w:ascii="David" w:hAnsi="David" w:cs="David"/>
                <w:color w:val="000000"/>
              </w:rPr>
            </w:pPr>
            <w:r w:rsidRPr="00693151">
              <w:rPr>
                <w:rFonts w:ascii="David" w:hAnsi="David" w:cs="David" w:hint="cs"/>
                <w:rtl/>
              </w:rPr>
              <w:t xml:space="preserve">התחייבות לסיום עבודה תוך 60 </w:t>
            </w:r>
            <w:r>
              <w:rPr>
                <w:rFonts w:ascii="David" w:hAnsi="David" w:cs="David" w:hint="cs"/>
                <w:rtl/>
              </w:rPr>
              <w:t>ימי עבודה.</w:t>
            </w:r>
          </w:p>
          <w:p w:rsidR="00736DD3" w:rsidRPr="00693151" w:rsidRDefault="00693151" w:rsidP="00693151">
            <w:pPr>
              <w:pStyle w:val="af4"/>
              <w:numPr>
                <w:ilvl w:val="0"/>
                <w:numId w:val="71"/>
              </w:numPr>
              <w:spacing w:before="120" w:after="120" w:line="360" w:lineRule="auto"/>
              <w:rPr>
                <w:rFonts w:ascii="David" w:hAnsi="David" w:cs="David"/>
                <w:color w:val="000000"/>
              </w:rPr>
            </w:pPr>
            <w:r w:rsidRPr="00693151">
              <w:rPr>
                <w:rFonts w:ascii="David" w:hAnsi="David" w:cs="David" w:hint="cs"/>
                <w:rtl/>
              </w:rPr>
              <w:t>התחייבות לסיום עבודה מעל 60 ימי עבודה</w:t>
            </w:r>
            <w:r>
              <w:rPr>
                <w:rFonts w:ascii="David" w:hAnsi="David" w:cs="David" w:hint="cs"/>
                <w:rtl/>
              </w:rPr>
              <w:t>.</w:t>
            </w:r>
          </w:p>
        </w:tc>
      </w:tr>
    </w:tbl>
    <w:p w:rsidR="0055752A" w:rsidRPr="002A3E64" w:rsidRDefault="008D781E" w:rsidP="00F06FD6">
      <w:pPr>
        <w:pStyle w:val="11"/>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rsidR="00693151" w:rsidRDefault="00693151" w:rsidP="00693151">
      <w:pPr>
        <w:pStyle w:val="1112"/>
        <w:ind w:left="1050" w:hanging="708"/>
      </w:pPr>
      <w:bookmarkStart w:id="21" w:name="show_MishkalIchut"/>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693151" w:rsidRPr="002D1D37" w:rsidRDefault="00693151" w:rsidP="00693151">
      <w:pPr>
        <w:pStyle w:val="1111"/>
      </w:pPr>
      <w:r w:rsidRPr="002D1D37">
        <w:rPr>
          <w:rtl/>
        </w:rPr>
        <w:t>איכות –</w:t>
      </w:r>
      <w:bookmarkStart w:id="22" w:name="mishkalIchut_2"/>
      <w:r>
        <w:rPr>
          <w:rFonts w:hint="cs"/>
          <w:rtl/>
        </w:rPr>
        <w:t xml:space="preserve"> </w:t>
      </w:r>
      <w:bookmarkEnd w:id="22"/>
      <w:r>
        <w:rPr>
          <w:rFonts w:hint="cs"/>
          <w:rtl/>
        </w:rPr>
        <w:t>10%</w:t>
      </w:r>
    </w:p>
    <w:p w:rsidR="00693151" w:rsidRDefault="00693151" w:rsidP="00693151">
      <w:pPr>
        <w:pStyle w:val="1111"/>
      </w:pPr>
      <w:r w:rsidRPr="002D1D37">
        <w:rPr>
          <w:rFonts w:hint="cs"/>
          <w:rtl/>
        </w:rPr>
        <w:lastRenderedPageBreak/>
        <w:t>מחיר</w:t>
      </w:r>
      <w:r w:rsidRPr="002D1D37">
        <w:rPr>
          <w:rtl/>
        </w:rPr>
        <w:t xml:space="preserve"> –</w:t>
      </w:r>
      <w:bookmarkStart w:id="23" w:name="MishkalMechir"/>
      <w:r>
        <w:rPr>
          <w:rFonts w:hint="cs"/>
          <w:rtl/>
        </w:rPr>
        <w:t xml:space="preserve"> </w:t>
      </w:r>
      <w:bookmarkEnd w:id="23"/>
      <w:r>
        <w:rPr>
          <w:rFonts w:hint="cs"/>
          <w:rtl/>
        </w:rPr>
        <w:t>90%</w:t>
      </w:r>
    </w:p>
    <w:p w:rsidR="00913E1D" w:rsidRPr="00BA1A27" w:rsidRDefault="008D781E" w:rsidP="0093105A">
      <w:pPr>
        <w:pStyle w:val="11"/>
      </w:pPr>
      <w:bookmarkStart w:id="24" w:name="_Toc53331327"/>
      <w:bookmarkEnd w:id="5"/>
      <w:bookmarkEnd w:id="19"/>
      <w:bookmarkEnd w:id="21"/>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8D781E" w:rsidP="003A64BC">
      <w:pPr>
        <w:pStyle w:val="1112"/>
      </w:pPr>
      <w:r w:rsidRPr="00BA1A27">
        <w:rPr>
          <w:rtl/>
        </w:rPr>
        <w:t>להלן הצעת המחיר (יש למלא רק את העמודה המסומנת "למילוי על ידי המציע")</w:t>
      </w:r>
      <w:r>
        <w:rPr>
          <w:rFonts w:hint="cs"/>
          <w:rtl/>
        </w:rPr>
        <w:t>.</w:t>
      </w:r>
    </w:p>
    <w:p w:rsidR="0093105A" w:rsidRPr="00483B59" w:rsidRDefault="008D781E" w:rsidP="003A64BC">
      <w:pPr>
        <w:pStyle w:val="1112"/>
        <w:rPr>
          <w:b/>
          <w:bCs/>
        </w:rPr>
      </w:pPr>
      <w:r>
        <w:rPr>
          <w:rFonts w:hint="cs"/>
          <w:rtl/>
        </w:rPr>
        <w:t xml:space="preserve">במכרז זה לא ניתן </w:t>
      </w:r>
      <w:r w:rsidRPr="00483B59">
        <w:rPr>
          <w:rFonts w:hint="cs"/>
          <w:b/>
          <w:bCs/>
          <w:rtl/>
        </w:rPr>
        <w:t>להגיש הצעות שסכומן הכולל</w:t>
      </w:r>
      <w:r>
        <w:rPr>
          <w:rFonts w:hint="cs"/>
          <w:rtl/>
        </w:rPr>
        <w:t xml:space="preserve"> (לרבות זכות ברירה) </w:t>
      </w:r>
      <w:r w:rsidRPr="00483B59">
        <w:rPr>
          <w:rFonts w:hint="cs"/>
          <w:b/>
          <w:bCs/>
          <w:rtl/>
        </w:rPr>
        <w:t>עולה על סך של 400,000 ₪ כולל מע"מ וכל מס אחר.</w:t>
      </w:r>
    </w:p>
    <w:tbl>
      <w:tblPr>
        <w:tblStyle w:val="affff4"/>
        <w:tblpPr w:leftFromText="180" w:rightFromText="180" w:vertAnchor="text" w:horzAnchor="margin" w:tblpY="11"/>
        <w:bidiVisual/>
        <w:tblW w:w="8214" w:type="dxa"/>
        <w:tblLook w:val="04A0" w:firstRow="1" w:lastRow="0" w:firstColumn="1" w:lastColumn="0" w:noHBand="0" w:noVBand="1"/>
      </w:tblPr>
      <w:tblGrid>
        <w:gridCol w:w="3669"/>
        <w:gridCol w:w="993"/>
        <w:gridCol w:w="3542"/>
        <w:gridCol w:w="10"/>
      </w:tblGrid>
      <w:tr w:rsidR="00483B59" w:rsidRPr="00BE67AC" w:rsidTr="00483B59">
        <w:trPr>
          <w:trHeight w:val="574"/>
        </w:trPr>
        <w:tc>
          <w:tcPr>
            <w:tcW w:w="8214" w:type="dxa"/>
            <w:gridSpan w:val="4"/>
          </w:tcPr>
          <w:p w:rsidR="00483B59" w:rsidRPr="00BE67AC" w:rsidRDefault="00483B59" w:rsidP="00245DAA">
            <w:pPr>
              <w:pStyle w:val="1112"/>
              <w:numPr>
                <w:ilvl w:val="0"/>
                <w:numId w:val="0"/>
              </w:numPr>
              <w:rPr>
                <w:rtl/>
              </w:rPr>
            </w:pPr>
            <w:r w:rsidRPr="00BE67AC">
              <w:rPr>
                <w:rFonts w:hint="cs"/>
                <w:rtl/>
              </w:rPr>
              <w:t>למילוי ע"י המציע</w:t>
            </w:r>
          </w:p>
        </w:tc>
      </w:tr>
      <w:tr w:rsidR="00483B59" w:rsidRPr="00BE67AC" w:rsidTr="00483B59">
        <w:trPr>
          <w:gridAfter w:val="1"/>
          <w:wAfter w:w="10" w:type="dxa"/>
          <w:trHeight w:val="853"/>
        </w:trPr>
        <w:tc>
          <w:tcPr>
            <w:tcW w:w="3669" w:type="dxa"/>
          </w:tcPr>
          <w:p w:rsidR="00483B59" w:rsidRPr="00BE67AC" w:rsidRDefault="00483B59" w:rsidP="00245DAA">
            <w:pPr>
              <w:pStyle w:val="1112"/>
              <w:numPr>
                <w:ilvl w:val="0"/>
                <w:numId w:val="0"/>
              </w:numPr>
              <w:rPr>
                <w:rtl/>
              </w:rPr>
            </w:pPr>
            <w:r w:rsidRPr="00BE67AC">
              <w:rPr>
                <w:rFonts w:hint="eastAsia"/>
                <w:rtl/>
              </w:rPr>
              <w:t>פירוט</w:t>
            </w:r>
          </w:p>
        </w:tc>
        <w:tc>
          <w:tcPr>
            <w:tcW w:w="993" w:type="dxa"/>
          </w:tcPr>
          <w:p w:rsidR="00483B59" w:rsidRPr="00BE67AC" w:rsidRDefault="00483B59" w:rsidP="00245DAA">
            <w:pPr>
              <w:pStyle w:val="1112"/>
              <w:numPr>
                <w:ilvl w:val="0"/>
                <w:numId w:val="0"/>
              </w:numPr>
              <w:rPr>
                <w:rtl/>
              </w:rPr>
            </w:pPr>
            <w:r w:rsidRPr="00BE67AC">
              <w:rPr>
                <w:rFonts w:hint="cs"/>
                <w:rtl/>
              </w:rPr>
              <w:t>משקל יחסי</w:t>
            </w:r>
          </w:p>
        </w:tc>
        <w:tc>
          <w:tcPr>
            <w:tcW w:w="3542" w:type="dxa"/>
          </w:tcPr>
          <w:p w:rsidR="00483B59" w:rsidRPr="00BE67AC" w:rsidRDefault="00483B59" w:rsidP="00C12628">
            <w:pPr>
              <w:pStyle w:val="1112"/>
              <w:numPr>
                <w:ilvl w:val="0"/>
                <w:numId w:val="0"/>
              </w:numPr>
              <w:rPr>
                <w:rtl/>
              </w:rPr>
            </w:pPr>
            <w:r>
              <w:rPr>
                <w:rFonts w:hint="cs"/>
                <w:rtl/>
              </w:rPr>
              <w:t>המציע נדרש למלא עמודה זו</w:t>
            </w:r>
            <w:r w:rsidRPr="00BE67AC">
              <w:rPr>
                <w:rFonts w:hint="cs"/>
                <w:rtl/>
              </w:rPr>
              <w:t xml:space="preserve"> </w:t>
            </w:r>
          </w:p>
        </w:tc>
      </w:tr>
      <w:tr w:rsidR="00483B59" w:rsidRPr="00BE67AC" w:rsidTr="00483B59">
        <w:trPr>
          <w:gridAfter w:val="1"/>
          <w:wAfter w:w="10" w:type="dxa"/>
          <w:trHeight w:val="2061"/>
        </w:trPr>
        <w:tc>
          <w:tcPr>
            <w:tcW w:w="3669" w:type="dxa"/>
          </w:tcPr>
          <w:p w:rsidR="00483B59" w:rsidRPr="00BE67AC" w:rsidRDefault="00483B59" w:rsidP="00483B59">
            <w:pPr>
              <w:pStyle w:val="1112"/>
              <w:numPr>
                <w:ilvl w:val="0"/>
                <w:numId w:val="0"/>
              </w:numPr>
              <w:rPr>
                <w:rtl/>
              </w:rPr>
            </w:pPr>
            <w:r>
              <w:rPr>
                <w:rFonts w:hint="cs"/>
                <w:rtl/>
              </w:rPr>
              <w:t>המציע נדרש לתת מחיר עבור ביצוע כלל העבודה, העבודה כוללת את הפריטים הבאים (הגבהת הגדר ב- 1.5 מטר, הוספת קונצרטינה על גבי גדר ישנה, שיפוץ שער קיים).</w:t>
            </w:r>
          </w:p>
        </w:tc>
        <w:tc>
          <w:tcPr>
            <w:tcW w:w="993" w:type="dxa"/>
          </w:tcPr>
          <w:p w:rsidR="00483B59" w:rsidRPr="00BE67AC" w:rsidRDefault="00483B59" w:rsidP="00245DAA">
            <w:pPr>
              <w:pStyle w:val="1112"/>
              <w:numPr>
                <w:ilvl w:val="0"/>
                <w:numId w:val="0"/>
              </w:numPr>
              <w:rPr>
                <w:rtl/>
              </w:rPr>
            </w:pPr>
            <w:r>
              <w:rPr>
                <w:rFonts w:hint="cs"/>
                <w:rtl/>
              </w:rPr>
              <w:t>9</w:t>
            </w:r>
            <w:r w:rsidRPr="00BE67AC">
              <w:rPr>
                <w:rFonts w:hint="cs"/>
                <w:rtl/>
              </w:rPr>
              <w:t>0%</w:t>
            </w:r>
          </w:p>
        </w:tc>
        <w:tc>
          <w:tcPr>
            <w:tcW w:w="3542" w:type="dxa"/>
          </w:tcPr>
          <w:p w:rsidR="00483B59" w:rsidRPr="00BE67AC" w:rsidRDefault="00483B59" w:rsidP="00245DAA">
            <w:pPr>
              <w:pStyle w:val="1112"/>
              <w:numPr>
                <w:ilvl w:val="0"/>
                <w:numId w:val="0"/>
              </w:numPr>
              <w:rPr>
                <w:rtl/>
              </w:rPr>
            </w:pPr>
          </w:p>
        </w:tc>
      </w:tr>
    </w:tbl>
    <w:p w:rsidR="00913E1D" w:rsidRPr="00BA1A27" w:rsidRDefault="008D781E" w:rsidP="003A64BC">
      <w:pPr>
        <w:pStyle w:val="1112"/>
        <w:rPr>
          <w:rtl/>
        </w:rPr>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913E1D" w:rsidRDefault="008D781E" w:rsidP="003A64B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מעבר לאמור, לא יידרש על ידי כל סכום נוסף.</w:t>
      </w:r>
    </w:p>
    <w:p w:rsidR="00913E1D" w:rsidRDefault="008D781E" w:rsidP="0093105A">
      <w:pPr>
        <w:pStyle w:val="11"/>
        <w:rPr>
          <w:rtl/>
        </w:rPr>
      </w:pPr>
      <w:r>
        <w:rPr>
          <w:rFonts w:hint="cs"/>
          <w:rtl/>
        </w:rPr>
        <w:t>הגשת הצעות</w:t>
      </w:r>
      <w:r w:rsidR="009F2840">
        <w:rPr>
          <w:rFonts w:hint="cs"/>
          <w:rtl/>
        </w:rPr>
        <w:t xml:space="preserve"> ושאלות הבהרה</w:t>
      </w:r>
    </w:p>
    <w:p w:rsidR="00913E1D" w:rsidRDefault="008D781E" w:rsidP="00562507">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w:t>
      </w:r>
      <w:r w:rsidR="00562507">
        <w:rPr>
          <w:rtl/>
        </w:rPr>
        <w:t>אם לשם ומספר המכרז, בקישור הבא</w:t>
      </w:r>
      <w:r w:rsidR="00562507">
        <w:rPr>
          <w:rFonts w:hint="cs"/>
          <w:rtl/>
        </w:rPr>
        <w:t>:</w:t>
      </w:r>
    </w:p>
    <w:p w:rsidR="00562507" w:rsidRPr="00562507" w:rsidRDefault="00AF4844" w:rsidP="00562507">
      <w:pPr>
        <w:pStyle w:val="114"/>
        <w:numPr>
          <w:ilvl w:val="0"/>
          <w:numId w:val="0"/>
        </w:numPr>
        <w:ind w:left="792"/>
        <w:rPr>
          <w:b w:val="0"/>
          <w:bCs/>
          <w:sz w:val="22"/>
          <w:szCs w:val="22"/>
          <w:rtl/>
        </w:rPr>
      </w:pPr>
      <w:hyperlink r:id="rId15" w:history="1">
        <w:r w:rsidR="00562507" w:rsidRPr="00562507">
          <w:rPr>
            <w:rStyle w:val="Hyperlink"/>
            <w:rFonts w:ascii="David" w:hAnsi="David" w:cs="David"/>
            <w:b w:val="0"/>
            <w:bCs/>
            <w:sz w:val="22"/>
            <w:szCs w:val="22"/>
          </w:rPr>
          <w:t>https://merkava.mrp.gov.il/tenders/gate/index.html?bid_object_id=4000534555</w:t>
        </w:r>
      </w:hyperlink>
    </w:p>
    <w:p w:rsidR="00562507" w:rsidRPr="0093105A" w:rsidRDefault="00562507" w:rsidP="00562507">
      <w:pPr>
        <w:pStyle w:val="114"/>
        <w:numPr>
          <w:ilvl w:val="0"/>
          <w:numId w:val="0"/>
        </w:numPr>
        <w:ind w:left="792"/>
      </w:pPr>
    </w:p>
    <w:p w:rsidR="00913E1D" w:rsidRDefault="008D781E" w:rsidP="00C12628">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C12628" w:rsidRPr="00783EE3">
          <w:rPr>
            <w:rStyle w:val="Hyperlink"/>
            <w:rFonts w:ascii="David" w:hAnsi="David" w:cs="David"/>
          </w:rPr>
          <w:t>michraz@justice.gov.il</w:t>
        </w:r>
      </w:hyperlink>
      <w:r w:rsidR="00C12628">
        <w:t xml:space="preserve"> </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00A40CEF">
        <w:rPr>
          <w:rtl/>
        </w:rPr>
        <w:t xml:space="preserve"> </w:t>
      </w:r>
      <w:r w:rsidRPr="00B63569">
        <w:rPr>
          <w:rtl/>
        </w:rPr>
        <w:t xml:space="preserve">לא יחייבו מענה </w:t>
      </w:r>
      <w:r>
        <w:rPr>
          <w:rFonts w:hint="cs"/>
          <w:rtl/>
        </w:rPr>
        <w:t>מאת</w:t>
      </w:r>
      <w:r w:rsidRPr="00B63569">
        <w:rPr>
          <w:rtl/>
        </w:rPr>
        <w:t xml:space="preserve"> </w:t>
      </w:r>
      <w:r>
        <w:rPr>
          <w:rtl/>
        </w:rPr>
        <w:t>המזמין</w:t>
      </w:r>
      <w:r w:rsidRPr="00B63569">
        <w:rPr>
          <w:rtl/>
        </w:rPr>
        <w:t xml:space="preserve">. </w:t>
      </w:r>
    </w:p>
    <w:p w:rsidR="00937D46" w:rsidRDefault="008D781E" w:rsidP="00937D46">
      <w:pPr>
        <w:pStyle w:val="11"/>
      </w:pPr>
      <w:r>
        <w:rPr>
          <w:rFonts w:hint="cs"/>
          <w:rtl/>
        </w:rPr>
        <w:lastRenderedPageBreak/>
        <w:t>מסמכים אותם יש לצרף להצעה</w:t>
      </w:r>
    </w:p>
    <w:p w:rsidR="00937D46" w:rsidRDefault="008D781E"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8D781E"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37D46" w:rsidRDefault="008D781E" w:rsidP="00BE67AC">
      <w:pPr>
        <w:pStyle w:val="11111"/>
      </w:pPr>
      <w:r w:rsidRPr="00BE67AC">
        <w:rPr>
          <w:rFonts w:hint="cs"/>
          <w:rtl/>
        </w:rPr>
        <w:t>למילוי על ידי המשרד - מסמכים נוספי</w:t>
      </w:r>
      <w:r w:rsidR="00BE67AC" w:rsidRPr="00BE67AC">
        <w:rPr>
          <w:rFonts w:hint="cs"/>
          <w:rtl/>
        </w:rPr>
        <w:t>ם הנדרשים לצורך עמידה בתנאי הסף</w:t>
      </w:r>
      <w:r w:rsidR="00BE67AC">
        <w:rPr>
          <w:rFonts w:hint="cs"/>
          <w:rtl/>
        </w:rPr>
        <w:t>.</w:t>
      </w:r>
    </w:p>
    <w:p w:rsidR="00BE67AC" w:rsidRPr="002B62A3" w:rsidRDefault="00BE67AC" w:rsidP="00BE67AC">
      <w:pPr>
        <w:pStyle w:val="11111"/>
        <w:numPr>
          <w:ilvl w:val="0"/>
          <w:numId w:val="0"/>
        </w:numPr>
        <w:ind w:left="2468"/>
      </w:pPr>
    </w:p>
    <w:p w:rsidR="00913E1D" w:rsidRPr="009241A0" w:rsidRDefault="008D781E" w:rsidP="00245DAA">
      <w:pPr>
        <w:pStyle w:val="11"/>
      </w:pPr>
      <w:r>
        <w:rPr>
          <w:rFonts w:hint="cs"/>
          <w:rtl/>
        </w:rPr>
        <w:t>חלקים מההצעה אותם מבקש המציע להותיר חסויים</w:t>
      </w:r>
    </w:p>
    <w:p w:rsidR="00913E1D" w:rsidRPr="00D217B2" w:rsidRDefault="008D781E"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E0A05"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8D781E"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8D781E"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8D781E"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E0A0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E0A0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E0A0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8D781E" w:rsidP="008130FD">
      <w:pPr>
        <w:rPr>
          <w:rFonts w:ascii="FrankRuehl" w:cs="FrankRuehl"/>
          <w:rtl/>
        </w:rPr>
      </w:pPr>
      <w:r>
        <w:rPr>
          <w:rFonts w:ascii="David" w:hAnsiTheme="minorHAnsi" w:cs="FrankRuehl" w:hint="cs"/>
        </w:rPr>
        <w:t xml:space="preserve"> </w:t>
      </w:r>
    </w:p>
    <w:p w:rsidR="00913E1D" w:rsidRPr="004765F5" w:rsidRDefault="008D781E" w:rsidP="00913E1D">
      <w:pPr>
        <w:pStyle w:val="1fc"/>
        <w:rPr>
          <w:b w:val="0"/>
          <w:bCs/>
          <w:rtl/>
        </w:rPr>
      </w:pPr>
      <w:r w:rsidRPr="004765F5">
        <w:rPr>
          <w:rFonts w:hint="cs"/>
          <w:b w:val="0"/>
          <w:bCs/>
          <w:rtl/>
        </w:rPr>
        <w:t xml:space="preserve">בחתימתנו אנו מאשרים כי </w:t>
      </w:r>
    </w:p>
    <w:p w:rsidR="00913E1D" w:rsidRDefault="008D781E" w:rsidP="00637BA6">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8D781E" w:rsidP="00637BA6">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8D781E" w:rsidP="00637BA6">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8D781E"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8D781E"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5" w:name="_Toc32477896"/>
      <w:bookmarkStart w:id="26" w:name="_Toc53498845"/>
      <w:bookmarkStart w:id="27" w:name="_Toc516503343"/>
      <w:bookmarkEnd w:id="24"/>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782D6F">
      <w:pPr>
        <w:rPr>
          <w:rFonts w:ascii="David" w:hAnsi="David" w:cs="David"/>
          <w:sz w:val="72"/>
          <w:szCs w:val="72"/>
          <w:u w:val="single"/>
          <w:rtl/>
        </w:rPr>
      </w:pPr>
    </w:p>
    <w:p w:rsidR="00562507" w:rsidRDefault="00562507" w:rsidP="00CF367A">
      <w:pPr>
        <w:pStyle w:val="afffffff9"/>
        <w:rPr>
          <w:rtl/>
        </w:rPr>
      </w:pPr>
    </w:p>
    <w:p w:rsidR="00562507" w:rsidRDefault="00562507" w:rsidP="00CF367A">
      <w:pPr>
        <w:pStyle w:val="afffffff9"/>
        <w:rPr>
          <w:rtl/>
        </w:rPr>
      </w:pPr>
    </w:p>
    <w:p w:rsidR="00562507" w:rsidRDefault="00562507" w:rsidP="00CF367A">
      <w:pPr>
        <w:pStyle w:val="afffffff9"/>
        <w:rPr>
          <w:rtl/>
        </w:rPr>
      </w:pPr>
    </w:p>
    <w:p w:rsidR="00562507" w:rsidRDefault="00562507" w:rsidP="00CF367A">
      <w:pPr>
        <w:pStyle w:val="afffffff9"/>
        <w:rPr>
          <w:rtl/>
        </w:rPr>
      </w:pPr>
    </w:p>
    <w:p w:rsidR="002A3E64" w:rsidRPr="004765F5" w:rsidRDefault="008D781E"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8" w:name="_Toc32477190"/>
      <w:bookmarkStart w:id="29" w:name="_Toc32477897"/>
      <w:bookmarkStart w:id="30" w:name="_Toc32477898"/>
      <w:bookmarkStart w:id="31" w:name="_Toc43400586"/>
      <w:bookmarkStart w:id="32" w:name="_Toc44931895"/>
      <w:bookmarkStart w:id="33" w:name="_Toc44931982"/>
      <w:bookmarkStart w:id="34" w:name="_Toc516503345"/>
      <w:bookmarkEnd w:id="27"/>
      <w:bookmarkEnd w:id="28"/>
      <w:bookmarkEnd w:id="29"/>
    </w:p>
    <w:p w:rsidR="00EC7467" w:rsidRPr="00652684" w:rsidRDefault="008D781E" w:rsidP="00ED1416">
      <w:pPr>
        <w:pStyle w:val="1fe"/>
      </w:pPr>
      <w:bookmarkStart w:id="35" w:name="_Toc53331328"/>
      <w:bookmarkStart w:id="36" w:name="_Toc53498846"/>
      <w:r w:rsidRPr="00652684">
        <w:rPr>
          <w:rFonts w:hint="cs"/>
          <w:rtl/>
        </w:rPr>
        <w:lastRenderedPageBreak/>
        <w:t>עקרונות</w:t>
      </w:r>
      <w:r w:rsidRPr="00652684">
        <w:rPr>
          <w:rtl/>
        </w:rPr>
        <w:t xml:space="preserve"> ה</w:t>
      </w:r>
      <w:r w:rsidRPr="00652684">
        <w:rPr>
          <w:rFonts w:hint="cs"/>
          <w:rtl/>
        </w:rPr>
        <w:t>מכרז</w:t>
      </w:r>
      <w:bookmarkEnd w:id="30"/>
      <w:bookmarkEnd w:id="31"/>
      <w:bookmarkEnd w:id="32"/>
      <w:bookmarkEnd w:id="33"/>
      <w:bookmarkEnd w:id="35"/>
      <w:bookmarkEnd w:id="36"/>
    </w:p>
    <w:p w:rsidR="00EC7467" w:rsidRDefault="008D781E" w:rsidP="00ED1416">
      <w:pPr>
        <w:pStyle w:val="11"/>
      </w:pPr>
      <w:bookmarkStart w:id="37" w:name="_Toc43400587"/>
      <w:bookmarkStart w:id="38" w:name="_Toc44931896"/>
      <w:bookmarkStart w:id="39" w:name="_Toc44931983"/>
      <w:bookmarkEnd w:id="34"/>
      <w:r>
        <w:rPr>
          <w:rFonts w:hint="cs"/>
          <w:rtl/>
        </w:rPr>
        <w:t>הצגת</w:t>
      </w:r>
      <w:r w:rsidRPr="00EC7467">
        <w:rPr>
          <w:rtl/>
        </w:rPr>
        <w:t xml:space="preserve"> ה</w:t>
      </w:r>
      <w:r w:rsidRPr="00EC7467">
        <w:rPr>
          <w:rFonts w:hint="cs"/>
          <w:rtl/>
        </w:rPr>
        <w:t>מכרז</w:t>
      </w:r>
      <w:bookmarkEnd w:id="37"/>
      <w:bookmarkEnd w:id="38"/>
      <w:bookmarkEnd w:id="39"/>
    </w:p>
    <w:p w:rsidR="00DA0DE1" w:rsidRDefault="008D781E" w:rsidP="003A64BC">
      <w:pPr>
        <w:pStyle w:val="1112"/>
      </w:pPr>
      <w:bookmarkStart w:id="40"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8D781E"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40"/>
    <w:p w:rsidR="001015D6" w:rsidRDefault="008D781E"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8D781E" w:rsidP="003A64BC">
      <w:pPr>
        <w:pStyle w:val="1112"/>
        <w:rPr>
          <w:rtl/>
        </w:rPr>
      </w:pPr>
      <w:bookmarkStart w:id="41"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1"/>
    </w:p>
    <w:p w:rsidR="008E6C99" w:rsidRDefault="008D781E"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8D781E" w:rsidP="009F2840">
      <w:pPr>
        <w:pStyle w:val="11"/>
      </w:pPr>
      <w:bookmarkStart w:id="42" w:name="_Toc32477900"/>
      <w:bookmarkStart w:id="43" w:name="_Toc43400592"/>
      <w:bookmarkStart w:id="44" w:name="_Toc44931901"/>
      <w:bookmarkStart w:id="45" w:name="_Toc44931988"/>
      <w:bookmarkStart w:id="46" w:name="_Toc53331330"/>
      <w:bookmarkStart w:id="47"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8D781E"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8D781E"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8D781E"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8D781E" w:rsidP="003A64BC">
      <w:pPr>
        <w:pStyle w:val="1112"/>
      </w:pPr>
      <w:r w:rsidRPr="002A3E64">
        <w:rPr>
          <w:rtl/>
        </w:rPr>
        <w:t>אין מניעה לפי כל דין להשתתפות המציע במכרז.</w:t>
      </w:r>
    </w:p>
    <w:p w:rsidR="009F2840" w:rsidRPr="00BA3488" w:rsidRDefault="008D781E"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8D781E"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8D781E"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8D781E"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8D781E"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8D781E" w:rsidP="003A64BC">
      <w:pPr>
        <w:pStyle w:val="1112"/>
      </w:pPr>
      <w:r w:rsidRPr="002A3E64">
        <w:rPr>
          <w:rtl/>
        </w:rPr>
        <w:t>המציע לא היה מעורב בניסיון לגרום למתחרה להגיש הצעה בלתי תחרותית מכל סוג שהוא.</w:t>
      </w:r>
    </w:p>
    <w:p w:rsidR="009F2840" w:rsidRPr="00BA3488" w:rsidRDefault="008D781E" w:rsidP="003A64BC">
      <w:pPr>
        <w:pStyle w:val="1112"/>
      </w:pPr>
      <w:r w:rsidRPr="002A3E64">
        <w:rPr>
          <w:rtl/>
        </w:rPr>
        <w:t>הצעה זו מוגשת בתום לב.</w:t>
      </w:r>
    </w:p>
    <w:p w:rsidR="009F2840" w:rsidRPr="00BA3488" w:rsidRDefault="008D781E"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8D781E" w:rsidP="003A64BC">
      <w:pPr>
        <w:pStyle w:val="1112"/>
      </w:pPr>
      <w:r w:rsidRPr="002A3E64">
        <w:rPr>
          <w:rtl/>
        </w:rPr>
        <w:t xml:space="preserve">גורם אחד אינו מחזיק ב-25% יותר מאמצעי שליטה בו ובמציע נוסף במכרז. </w:t>
      </w:r>
    </w:p>
    <w:p w:rsidR="009F2840" w:rsidRDefault="008D781E"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8D781E" w:rsidP="00551CC2">
      <w:pPr>
        <w:pStyle w:val="1fe"/>
        <w:rPr>
          <w:rtl/>
        </w:rPr>
      </w:pPr>
      <w:bookmarkStart w:id="48" w:name="_Toc53498848"/>
      <w:r>
        <w:rPr>
          <w:rFonts w:hint="cs"/>
          <w:rtl/>
        </w:rPr>
        <w:t>ניקוד ה</w:t>
      </w:r>
      <w:r w:rsidR="008E27B7">
        <w:rPr>
          <w:rFonts w:hint="cs"/>
          <w:rtl/>
        </w:rPr>
        <w:t>הצעות</w:t>
      </w:r>
      <w:bookmarkEnd w:id="42"/>
      <w:bookmarkEnd w:id="43"/>
      <w:bookmarkEnd w:id="44"/>
      <w:bookmarkEnd w:id="45"/>
      <w:bookmarkEnd w:id="46"/>
      <w:bookmarkEnd w:id="48"/>
    </w:p>
    <w:p w:rsidR="00391993" w:rsidRPr="002A3E64" w:rsidRDefault="008D781E" w:rsidP="00825DA9">
      <w:pPr>
        <w:pStyle w:val="11"/>
      </w:pPr>
      <w:bookmarkStart w:id="49" w:name="_Toc43400595"/>
      <w:bookmarkStart w:id="50" w:name="_Toc44931904"/>
      <w:bookmarkStart w:id="51" w:name="_Toc44931991"/>
      <w:bookmarkStart w:id="52" w:name="hidden_AmotMidaA"/>
      <w:bookmarkEnd w:id="47"/>
      <w:r w:rsidRPr="002A3E64">
        <w:rPr>
          <w:rFonts w:hint="eastAsia"/>
          <w:rtl/>
        </w:rPr>
        <w:t>ציון</w:t>
      </w:r>
      <w:r w:rsidR="00B82DF0" w:rsidRPr="002A3E64">
        <w:rPr>
          <w:rtl/>
        </w:rPr>
        <w:t xml:space="preserve"> </w:t>
      </w:r>
      <w:bookmarkStart w:id="53"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3"/>
      <w:r w:rsidR="000E1AE5" w:rsidRPr="002A3E64">
        <w:rPr>
          <w:rtl/>
        </w:rPr>
        <w:t xml:space="preserve"> </w:t>
      </w:r>
      <w:bookmarkEnd w:id="49"/>
      <w:bookmarkEnd w:id="50"/>
      <w:bookmarkEnd w:id="51"/>
    </w:p>
    <w:p w:rsidR="00245DAA" w:rsidRDefault="008D781E" w:rsidP="00245DAA">
      <w:pPr>
        <w:pStyle w:val="1112"/>
      </w:pPr>
      <w:bookmarkStart w:id="54" w:name="_Toc32477901"/>
      <w:bookmarkStart w:id="55" w:name="_Toc43400596"/>
      <w:bookmarkStart w:id="56" w:name="_Toc44931905"/>
      <w:bookmarkStart w:id="57" w:name="_Toc44931992"/>
      <w:bookmarkStart w:id="58" w:name="_Toc53331331"/>
      <w:bookmarkStart w:id="59" w:name="_Toc53498849"/>
      <w:bookmarkEnd w:id="52"/>
      <w:r>
        <w:rPr>
          <w:rFonts w:hint="cs"/>
          <w:rtl/>
        </w:rPr>
        <w:t xml:space="preserve">מציע במכרז נדרש לתת הצעת מחיר בהתאם למפורט בפרק א'. </w:t>
      </w:r>
    </w:p>
    <w:p w:rsidR="00245DAA" w:rsidRDefault="008D781E" w:rsidP="00245DA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873E7A" w:rsidRDefault="00873E7A"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873E7A" w:rsidRDefault="00873E7A"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873E7A" w:rsidRPr="00047991" w:rsidRDefault="00873E7A" w:rsidP="00245DAA">
                            <w:pPr>
                              <w:rPr>
                                <w:rFonts w:ascii="David" w:hAnsi="David" w:cs="David"/>
                              </w:rPr>
                            </w:pPr>
                          </w:p>
                          <w:p w:rsidR="00873E7A" w:rsidRPr="00CF0EB5" w:rsidRDefault="00873E7A"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873E7A" w:rsidRDefault="00873E7A"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873E7A" w:rsidRDefault="00873E7A"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873E7A" w:rsidRPr="00047991" w:rsidRDefault="00873E7A" w:rsidP="00245DAA">
                      <w:pPr>
                        <w:rPr>
                          <w:rFonts w:ascii="David" w:hAnsi="David" w:cs="David"/>
                        </w:rPr>
                      </w:pPr>
                    </w:p>
                    <w:p w:rsidR="00873E7A" w:rsidRPr="00CF0EB5" w:rsidRDefault="00873E7A"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8D781E" w:rsidP="00245DAA">
      <w:pPr>
        <w:pStyle w:val="11"/>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873E7A" w:rsidRDefault="00873E7A" w:rsidP="00245DAA">
                            <w:pPr>
                              <w:rPr>
                                <w:rFonts w:ascii="David" w:hAnsi="David" w:cs="David"/>
                                <w:rtl/>
                              </w:rPr>
                            </w:pPr>
                          </w:p>
                          <w:p w:rsidR="00873E7A" w:rsidRPr="00494B1E" w:rsidRDefault="00873E7A"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873E7A" w:rsidRDefault="00873E7A" w:rsidP="00245DAA">
                            <w:pPr>
                              <w:rPr>
                                <w:rFonts w:ascii="David" w:hAnsi="David" w:cs="David"/>
                                <w:rtl/>
                              </w:rPr>
                            </w:pPr>
                          </w:p>
                          <w:p w:rsidR="00873E7A" w:rsidRPr="00047991" w:rsidRDefault="00873E7A" w:rsidP="00245DAA">
                            <w:pPr>
                              <w:rPr>
                                <w:rFonts w:ascii="David" w:hAnsi="David" w:cs="David"/>
                              </w:rPr>
                            </w:pPr>
                          </w:p>
                          <w:p w:rsidR="00873E7A" w:rsidRPr="00CF0EB5" w:rsidRDefault="00873E7A" w:rsidP="00245DAA">
                            <w:pPr>
                              <w:rPr>
                                <w:rtl/>
                                <w:cs/>
                              </w:rPr>
                            </w:pPr>
                          </w:p>
                        </w:txbxContent>
                      </wps:txbx>
                      <wps:bodyPr rot="0" vert="horz" wrap="square"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873E7A" w:rsidRDefault="00873E7A" w:rsidP="00245DAA">
                      <w:pPr>
                        <w:rPr>
                          <w:rFonts w:ascii="David" w:hAnsi="David" w:cs="David"/>
                          <w:rtl/>
                        </w:rPr>
                      </w:pPr>
                    </w:p>
                    <w:p w:rsidR="00873E7A" w:rsidRPr="00494B1E" w:rsidRDefault="00873E7A"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873E7A" w:rsidRDefault="00873E7A" w:rsidP="00245DAA">
                      <w:pPr>
                        <w:rPr>
                          <w:rFonts w:ascii="David" w:hAnsi="David" w:cs="David"/>
                          <w:rtl/>
                        </w:rPr>
                      </w:pPr>
                    </w:p>
                    <w:p w:rsidR="00873E7A" w:rsidRPr="00047991" w:rsidRDefault="00873E7A" w:rsidP="00245DAA">
                      <w:pPr>
                        <w:rPr>
                          <w:rFonts w:ascii="David" w:hAnsi="David" w:cs="David"/>
                        </w:rPr>
                      </w:pPr>
                    </w:p>
                    <w:p w:rsidR="00873E7A" w:rsidRPr="00CF0EB5" w:rsidRDefault="00873E7A" w:rsidP="00245DAA">
                      <w:pPr>
                        <w:rPr>
                          <w:rtl/>
                          <w:cs/>
                        </w:rPr>
                      </w:pPr>
                    </w:p>
                  </w:txbxContent>
                </v:textbox>
                <w10:wrap anchorx="page"/>
                <w10:anchorlock/>
              </v:shape>
            </w:pict>
          </mc:Fallback>
        </mc:AlternateContent>
      </w:r>
    </w:p>
    <w:p w:rsidR="00245DAA" w:rsidRDefault="008D781E"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8D781E" w:rsidP="00245DAA">
      <w:pPr>
        <w:pStyle w:val="1112"/>
      </w:pPr>
      <w:r>
        <w:rPr>
          <w:rFonts w:hint="cs"/>
          <w:rtl/>
        </w:rPr>
        <w:lastRenderedPageBreak/>
        <w:t xml:space="preserve">כאשר ההצעה ניתנת כהצעת מחיר בשקלים, ציון המחיר של המציע יחושב באופן הבא: </w:t>
      </w:r>
    </w:p>
    <w:p w:rsidR="00245DAA" w:rsidRDefault="008D781E" w:rsidP="00245DAA">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873E7A" w:rsidRDefault="00873E7A" w:rsidP="00245DAA">
                            <w:pPr>
                              <w:rPr>
                                <w:rFonts w:ascii="David" w:hAnsi="David" w:cs="David"/>
                                <w:rtl/>
                              </w:rPr>
                            </w:pPr>
                          </w:p>
                          <w:p w:rsidR="00873E7A" w:rsidRPr="00A6567A" w:rsidRDefault="00873E7A"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873E7A" w:rsidRDefault="00873E7A" w:rsidP="00245DAA">
                            <w:pPr>
                              <w:rPr>
                                <w:rFonts w:ascii="David" w:hAnsi="David" w:cs="David"/>
                                <w:rtl/>
                              </w:rPr>
                            </w:pPr>
                          </w:p>
                          <w:p w:rsidR="00873E7A" w:rsidRPr="00047991" w:rsidRDefault="00873E7A" w:rsidP="00245DAA">
                            <w:pPr>
                              <w:rPr>
                                <w:rFonts w:ascii="David" w:hAnsi="David" w:cs="David"/>
                              </w:rPr>
                            </w:pPr>
                          </w:p>
                          <w:p w:rsidR="00873E7A" w:rsidRPr="00CF0EB5" w:rsidRDefault="00873E7A" w:rsidP="00245DAA">
                            <w:pPr>
                              <w:rPr>
                                <w:rtl/>
                                <w:cs/>
                              </w:rPr>
                            </w:pPr>
                          </w:p>
                        </w:txbxContent>
                      </wps:txbx>
                      <wps:bodyPr rot="0" vert="horz" wrap="square"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873E7A" w:rsidRDefault="00873E7A" w:rsidP="00245DAA">
                      <w:pPr>
                        <w:rPr>
                          <w:rFonts w:ascii="David" w:hAnsi="David" w:cs="David"/>
                          <w:rtl/>
                        </w:rPr>
                      </w:pPr>
                    </w:p>
                    <w:p w:rsidR="00873E7A" w:rsidRPr="00A6567A" w:rsidRDefault="00873E7A"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873E7A" w:rsidRDefault="00873E7A" w:rsidP="00245DAA">
                      <w:pPr>
                        <w:rPr>
                          <w:rFonts w:ascii="David" w:hAnsi="David" w:cs="David"/>
                          <w:rtl/>
                        </w:rPr>
                      </w:pPr>
                    </w:p>
                    <w:p w:rsidR="00873E7A" w:rsidRPr="00047991" w:rsidRDefault="00873E7A" w:rsidP="00245DAA">
                      <w:pPr>
                        <w:rPr>
                          <w:rFonts w:ascii="David" w:hAnsi="David" w:cs="David"/>
                        </w:rPr>
                      </w:pPr>
                    </w:p>
                    <w:p w:rsidR="00873E7A" w:rsidRPr="00CF0EB5" w:rsidRDefault="00873E7A" w:rsidP="00245DAA">
                      <w:pPr>
                        <w:rPr>
                          <w:rtl/>
                          <w:cs/>
                        </w:rPr>
                      </w:pPr>
                    </w:p>
                  </w:txbxContent>
                </v:textbox>
                <w10:wrap anchorx="page"/>
                <w10:anchorlock/>
              </v:shape>
            </w:pict>
          </mc:Fallback>
        </mc:AlternateContent>
      </w:r>
    </w:p>
    <w:p w:rsidR="00245DAA" w:rsidRPr="00925A01" w:rsidRDefault="008D781E" w:rsidP="00245DAA">
      <w:pPr>
        <w:pStyle w:val="1112"/>
        <w:numPr>
          <w:ilvl w:val="0"/>
          <w:numId w:val="0"/>
        </w:numPr>
        <w:ind w:left="1050" w:hanging="708"/>
      </w:pPr>
      <w:r>
        <w:rPr>
          <w:rtl/>
        </w:rPr>
        <w:br w:type="page"/>
      </w:r>
    </w:p>
    <w:p w:rsidR="00464ACD" w:rsidRPr="00C52704" w:rsidRDefault="008D781E"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4"/>
      <w:bookmarkEnd w:id="55"/>
      <w:bookmarkEnd w:id="56"/>
      <w:bookmarkEnd w:id="57"/>
      <w:bookmarkEnd w:id="58"/>
      <w:bookmarkEnd w:id="59"/>
    </w:p>
    <w:p w:rsidR="00B41858" w:rsidRPr="002A3E64" w:rsidRDefault="008D781E" w:rsidP="00551CC2">
      <w:pPr>
        <w:pStyle w:val="11"/>
      </w:pPr>
      <w:bookmarkStart w:id="60" w:name="_Toc43400597"/>
      <w:bookmarkStart w:id="61" w:name="_Toc44931906"/>
      <w:bookmarkStart w:id="62" w:name="_Toc44931993"/>
      <w:r w:rsidRPr="002A3E64">
        <w:rPr>
          <w:rFonts w:hint="eastAsia"/>
          <w:rtl/>
        </w:rPr>
        <w:t>דירוג</w:t>
      </w:r>
      <w:r w:rsidRPr="002A3E64">
        <w:rPr>
          <w:rtl/>
        </w:rPr>
        <w:t xml:space="preserve"> ההצעות</w:t>
      </w:r>
      <w:bookmarkEnd w:id="60"/>
      <w:bookmarkEnd w:id="61"/>
      <w:bookmarkEnd w:id="62"/>
      <w:r w:rsidRPr="002A3E64">
        <w:rPr>
          <w:rtl/>
        </w:rPr>
        <w:t xml:space="preserve"> </w:t>
      </w:r>
    </w:p>
    <w:p w:rsidR="00327C31" w:rsidRDefault="008D781E"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8D781E" w:rsidP="003A64BC">
      <w:pPr>
        <w:pStyle w:val="1112"/>
      </w:pPr>
      <w:bookmarkStart w:id="63" w:name="show_IsTovin_3"/>
      <w:bookmarkStart w:id="64"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3"/>
    <w:bookmarkEnd w:id="64"/>
    <w:p w:rsidR="00C46AF5" w:rsidRPr="006D4CE0" w:rsidRDefault="008D781E"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הערכה זהה, יפעל עורך המכרז לפי סדר הפעולות הבא עד לבחירת זוכה:</w:t>
      </w:r>
    </w:p>
    <w:p w:rsidR="00125AFD" w:rsidRPr="00254EE6" w:rsidRDefault="008D781E"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8D781E" w:rsidP="00551CC2">
      <w:pPr>
        <w:pStyle w:val="1111"/>
      </w:pPr>
      <w:r w:rsidRPr="00C56042">
        <w:rPr>
          <w:rtl/>
        </w:rPr>
        <w:t xml:space="preserve"> </w:t>
      </w:r>
      <w:bookmarkStart w:id="65" w:name="show_isMarkivIchut_3"/>
      <w:bookmarkStart w:id="6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5"/>
      <w:bookmarkEnd w:id="66"/>
      <w:r w:rsidR="00BB5D6A">
        <w:rPr>
          <w:rFonts w:hint="cs"/>
          <w:rtl/>
        </w:rPr>
        <w:t xml:space="preserve"> </w:t>
      </w:r>
      <w:r w:rsidRPr="00C56042">
        <w:rPr>
          <w:rtl/>
        </w:rPr>
        <w:t xml:space="preserve"> </w:t>
      </w:r>
    </w:p>
    <w:p w:rsidR="00C46AF5" w:rsidRDefault="008D781E"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8D781E" w:rsidP="0093105A">
      <w:pPr>
        <w:pStyle w:val="11"/>
      </w:pPr>
      <w:r>
        <w:rPr>
          <w:rFonts w:hint="cs"/>
          <w:rtl/>
        </w:rPr>
        <w:t>מתן העדפה למציע במכרז</w:t>
      </w:r>
    </w:p>
    <w:p w:rsidR="00A54576" w:rsidRPr="00BA3488" w:rsidRDefault="008D781E"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8D781E"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8D781E" w:rsidP="003A64BC">
      <w:pPr>
        <w:pStyle w:val="1112"/>
      </w:pPr>
      <w:r>
        <w:rPr>
          <w:rFonts w:hint="cs"/>
          <w:rtl/>
        </w:rPr>
        <w:t xml:space="preserve">העדפת תוצרת הארץ תינתן רק במכרזים בהם הדבר מצוין במפורש בפרק א' למסמכי המכרז. </w:t>
      </w:r>
    </w:p>
    <w:p w:rsidR="00A54576" w:rsidRDefault="008D781E"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8D781E"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8D781E" w:rsidP="00551CC2">
      <w:pPr>
        <w:pStyle w:val="11"/>
      </w:pPr>
      <w:bookmarkStart w:id="67" w:name="_Toc407797382"/>
      <w:bookmarkStart w:id="68" w:name="_Toc43400598"/>
      <w:bookmarkStart w:id="69" w:name="_Toc44931907"/>
      <w:bookmarkStart w:id="70" w:name="_Toc44931994"/>
      <w:r w:rsidRPr="00C229DC">
        <w:rPr>
          <w:rtl/>
        </w:rPr>
        <w:t xml:space="preserve">בחירת </w:t>
      </w:r>
      <w:bookmarkEnd w:id="67"/>
      <w:r w:rsidR="001B092F" w:rsidRPr="00C229DC">
        <w:rPr>
          <w:rFonts w:hint="eastAsia"/>
          <w:rtl/>
        </w:rPr>
        <w:t>זוכה</w:t>
      </w:r>
      <w:bookmarkEnd w:id="68"/>
      <w:bookmarkEnd w:id="69"/>
      <w:bookmarkEnd w:id="70"/>
      <w:r w:rsidR="008669C4" w:rsidRPr="00C229DC">
        <w:rPr>
          <w:rtl/>
        </w:rPr>
        <w:t xml:space="preserve"> </w:t>
      </w:r>
    </w:p>
    <w:p w:rsidR="00B41858" w:rsidRPr="00ED07CC" w:rsidRDefault="008D781E" w:rsidP="003A64BC">
      <w:pPr>
        <w:pStyle w:val="1112"/>
      </w:pPr>
      <w:bookmarkStart w:id="71" w:name="hidden_numZohim_3"/>
      <w:bookmarkStart w:id="72"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1"/>
    </w:p>
    <w:p w:rsidR="00ED07CC" w:rsidRPr="00ED07CC" w:rsidRDefault="008D781E" w:rsidP="003A64BC">
      <w:pPr>
        <w:pStyle w:val="1112"/>
        <w:rPr>
          <w:rtl/>
        </w:rPr>
      </w:pPr>
      <w:r w:rsidRPr="00ED07CC">
        <w:rPr>
          <w:rFonts w:hint="cs"/>
          <w:rtl/>
        </w:rPr>
        <w:t>לא הצליח הזוכה לבצע את הפעולות המפורטות להלן לשביעות רצונו של עורך המכרז, או שהצעתו נפסלה מכל סיבה אחרת, בפרק זמן של עד 3 חודשים ממועד ההכרזה על הזוכה יוכל עורך המכרז להכריז על המדורג אחריו כזוכה.</w:t>
      </w:r>
    </w:p>
    <w:p w:rsidR="00322FCF" w:rsidRPr="00C31AFE" w:rsidRDefault="008D781E" w:rsidP="003A64BC">
      <w:pPr>
        <w:pStyle w:val="1112"/>
      </w:pPr>
      <w:bookmarkStart w:id="73" w:name="_Ref383949155"/>
      <w:bookmarkStart w:id="74" w:name="_Toc407797384"/>
      <w:bookmarkEnd w:id="72"/>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הצטרפות לפורטל הספקים המופיע ב</w:t>
      </w:r>
      <w:hyperlink r:id="rId18" w:history="1">
        <w:r w:rsidRPr="00937D46">
          <w:rPr>
            <w:rStyle w:val="Hyperlink"/>
            <w:rFonts w:asciiTheme="minorHAnsi" w:hAnsiTheme="minorHAnsi" w:cs="David"/>
            <w:rtl/>
          </w:rPr>
          <w:t>הוראת תכ</w:t>
        </w:r>
        <w:r w:rsidRPr="00937D46">
          <w:rPr>
            <w:rStyle w:val="Hyperlink"/>
            <w:rFonts w:asciiTheme="minorHAnsi" w:hAnsiTheme="minorHAnsi" w:cs="David" w:hint="cs"/>
            <w:rtl/>
          </w:rPr>
          <w:t>"</w:t>
        </w:r>
        <w:r w:rsidRPr="00937D46">
          <w:rPr>
            <w:rStyle w:val="Hyperlink"/>
            <w:rFonts w:asciiTheme="minorHAnsi" w:hAnsiTheme="minorHAnsi" w:cs="David"/>
            <w:rtl/>
          </w:rPr>
          <w:t>ם 7.7.1.1 "פורטל הספקים</w:t>
        </w:r>
        <w:r w:rsidRPr="00937D46">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AA027F" w:rsidRPr="002A3E64" w:rsidRDefault="008D781E" w:rsidP="00551CC2">
      <w:pPr>
        <w:pStyle w:val="11"/>
      </w:pPr>
      <w:bookmarkStart w:id="75" w:name="_Toc43400601"/>
      <w:bookmarkStart w:id="76" w:name="_Toc44931910"/>
      <w:bookmarkStart w:id="77" w:name="_Toc44931997"/>
      <w:bookmarkStart w:id="78" w:name="_Toc516503356"/>
      <w:bookmarkEnd w:id="73"/>
      <w:bookmarkEnd w:id="7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5"/>
      <w:bookmarkEnd w:id="76"/>
      <w:bookmarkEnd w:id="77"/>
    </w:p>
    <w:p w:rsidR="00A921E5" w:rsidRPr="002D1D37" w:rsidRDefault="008D781E"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9"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9"/>
    </w:p>
    <w:p w:rsidR="008130FD" w:rsidRDefault="008D781E"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8D781E" w:rsidP="0055752A">
      <w:pPr>
        <w:pStyle w:val="1fe"/>
      </w:pPr>
      <w:bookmarkStart w:id="80" w:name="_Toc32477902"/>
      <w:bookmarkStart w:id="81" w:name="_Toc43400602"/>
      <w:bookmarkStart w:id="82" w:name="_Toc44931911"/>
      <w:bookmarkStart w:id="83" w:name="_Toc44931998"/>
      <w:bookmarkStart w:id="84" w:name="_Toc53331332"/>
      <w:bookmarkStart w:id="85" w:name="_Toc53498850"/>
      <w:r>
        <w:rPr>
          <w:rFonts w:hint="cs"/>
          <w:rtl/>
        </w:rPr>
        <w:lastRenderedPageBreak/>
        <w:t>מופעים במכרז</w:t>
      </w:r>
      <w:bookmarkEnd w:id="80"/>
      <w:bookmarkEnd w:id="81"/>
      <w:bookmarkEnd w:id="82"/>
      <w:bookmarkEnd w:id="83"/>
      <w:bookmarkEnd w:id="84"/>
      <w:bookmarkEnd w:id="85"/>
    </w:p>
    <w:p w:rsidR="00A54576" w:rsidRDefault="008D781E" w:rsidP="0093105A">
      <w:pPr>
        <w:pStyle w:val="11"/>
      </w:pPr>
      <w:r>
        <w:rPr>
          <w:rFonts w:hint="cs"/>
          <w:rtl/>
        </w:rPr>
        <w:t>מועדי המכרז</w:t>
      </w:r>
    </w:p>
    <w:p w:rsidR="00A54576" w:rsidRDefault="008D781E"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8D781E"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8D781E" w:rsidP="00551CC2">
      <w:pPr>
        <w:pStyle w:val="11"/>
        <w:rPr>
          <w:rtl/>
        </w:rPr>
      </w:pPr>
      <w:bookmarkStart w:id="86" w:name="_Toc43400605"/>
      <w:bookmarkStart w:id="87" w:name="_Toc44931914"/>
      <w:bookmarkStart w:id="88" w:name="_Toc44932001"/>
      <w:bookmarkStart w:id="89" w:name="_Toc516503358"/>
      <w:bookmarkEnd w:id="7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6"/>
      <w:bookmarkEnd w:id="87"/>
      <w:bookmarkEnd w:id="88"/>
    </w:p>
    <w:p w:rsidR="00721BE1" w:rsidRPr="002D1D37" w:rsidRDefault="008D781E"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8D781E"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8D781E"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8D781E" w:rsidP="003A64BC">
      <w:pPr>
        <w:pStyle w:val="1112"/>
      </w:pPr>
      <w:r w:rsidRPr="00D60826">
        <w:rPr>
          <w:rtl/>
        </w:rPr>
        <w:t>מציע שלא יפנ</w:t>
      </w:r>
      <w:r w:rsidRPr="00D60826">
        <w:rPr>
          <w:rFonts w:hint="cs"/>
          <w:rtl/>
        </w:rPr>
        <w:t>ה לעורך המכרז</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8D781E" w:rsidP="00551CC2">
      <w:pPr>
        <w:pStyle w:val="11"/>
      </w:pPr>
      <w:bookmarkStart w:id="90" w:name="_Toc43400606"/>
      <w:bookmarkStart w:id="91" w:name="_Toc44931915"/>
      <w:bookmarkStart w:id="92" w:name="_Toc44932002"/>
      <w:r w:rsidRPr="002A3E64">
        <w:rPr>
          <w:rtl/>
        </w:rPr>
        <w:t>מענה המזמין לשאלות ההבהרה</w:t>
      </w:r>
      <w:bookmarkEnd w:id="90"/>
      <w:bookmarkEnd w:id="91"/>
      <w:bookmarkEnd w:id="92"/>
    </w:p>
    <w:p w:rsidR="00721BE1" w:rsidRPr="00B63569" w:rsidRDefault="008D781E"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8D781E"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עורך המכרז</w:t>
      </w:r>
      <w:r w:rsidR="00A90878">
        <w:rPr>
          <w:rFonts w:hint="cs"/>
          <w:rtl/>
        </w:rPr>
        <w:t xml:space="preserve"> יפורסמו ללא שמות הפונים.</w:t>
      </w:r>
    </w:p>
    <w:p w:rsidR="00721BE1" w:rsidRPr="00D60826" w:rsidRDefault="008D781E"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8D781E" w:rsidP="00551CC2">
      <w:pPr>
        <w:pStyle w:val="11"/>
      </w:pPr>
      <w:bookmarkStart w:id="93" w:name="_Toc43400608"/>
      <w:bookmarkStart w:id="94" w:name="_Toc44931917"/>
      <w:bookmarkStart w:id="9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3"/>
      <w:bookmarkEnd w:id="94"/>
      <w:bookmarkEnd w:id="95"/>
      <w:r w:rsidR="00793D92">
        <w:rPr>
          <w:rFonts w:hint="cs"/>
          <w:rtl/>
        </w:rPr>
        <w:t xml:space="preserve"> </w:t>
      </w:r>
    </w:p>
    <w:p w:rsidR="00027CDD" w:rsidRDefault="008D781E" w:rsidP="003A64BC">
      <w:pPr>
        <w:pStyle w:val="1112"/>
      </w:pPr>
      <w:bookmarkStart w:id="96"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8D781E"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8D781E"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8D781E"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8D781E" w:rsidP="003A64BC">
      <w:pPr>
        <w:pStyle w:val="1112"/>
      </w:pPr>
      <w:r w:rsidRPr="00295B72">
        <w:rPr>
          <w:rtl/>
        </w:rPr>
        <w:t>הצעות שלא יוגשו עד המועד האחרון להגשת הצעות, לא יובאו לדיון בפני ועדת המכרזים של עורך המכרז.</w:t>
      </w:r>
    </w:p>
    <w:p w:rsidR="00157EB3" w:rsidRDefault="008D781E" w:rsidP="003A64BC">
      <w:pPr>
        <w:pStyle w:val="111"/>
      </w:pPr>
      <w:r>
        <w:rPr>
          <w:rFonts w:hint="cs"/>
          <w:rtl/>
        </w:rPr>
        <w:t>כללי עבודה בתיבת מכרזים דיגיטאלית</w:t>
      </w:r>
    </w:p>
    <w:p w:rsidR="00157EB3" w:rsidRPr="00295B72" w:rsidRDefault="008D781E"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8D781E"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8D781E"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8D781E"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19"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8D781E"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8D781E" w:rsidP="00157EB3">
      <w:pPr>
        <w:pStyle w:val="1111"/>
      </w:pPr>
      <w:r w:rsidRPr="00295B72">
        <w:rPr>
          <w:rtl/>
        </w:rPr>
        <w:lastRenderedPageBreak/>
        <w:t xml:space="preserve">ככל שתהיה תקלה טכנית ממושכת, אשר תמנע הגשות הצעות במכרז, יוכל המזמין בהודעה שתפורסם באתר האינטרנט לקבוע דרך הגשה אחרת במכרז. </w:t>
      </w:r>
    </w:p>
    <w:p w:rsidR="00295B72" w:rsidRPr="00295B72" w:rsidRDefault="008D781E" w:rsidP="00157EB3">
      <w:pPr>
        <w:pStyle w:val="1111"/>
      </w:pPr>
      <w:r w:rsidRPr="00295B72">
        <w:rPr>
          <w:rFonts w:hint="eastAsia"/>
          <w:rtl/>
        </w:rPr>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0"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8D781E" w:rsidP="003A64BC">
      <w:pPr>
        <w:pStyle w:val="114"/>
        <w:rPr>
          <w:b w:val="0"/>
          <w:bCs/>
          <w:rtl/>
        </w:rPr>
      </w:pPr>
      <w:bookmarkStart w:id="97" w:name="_Toc43400609"/>
      <w:bookmarkStart w:id="98" w:name="_Toc44931918"/>
      <w:bookmarkStart w:id="99" w:name="_Toc44932005"/>
      <w:bookmarkStart w:id="100" w:name="show_ifisRaayon_1"/>
      <w:bookmarkEnd w:id="96"/>
      <w:r w:rsidRPr="003A64BC">
        <w:rPr>
          <w:rFonts w:hint="eastAsia"/>
          <w:b w:val="0"/>
          <w:bCs/>
          <w:rtl/>
        </w:rPr>
        <w:t>ראיון</w:t>
      </w:r>
      <w:bookmarkEnd w:id="97"/>
      <w:bookmarkEnd w:id="98"/>
      <w:bookmarkEnd w:id="99"/>
      <w:r w:rsidR="00913E1D" w:rsidRPr="003A64BC">
        <w:rPr>
          <w:b w:val="0"/>
          <w:bCs/>
          <w:rtl/>
        </w:rPr>
        <w:t xml:space="preserve"> </w:t>
      </w:r>
    </w:p>
    <w:p w:rsidR="003A64BC" w:rsidRDefault="008D781E"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8D781E"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8D781E"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8D781E"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8D7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8D7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8D781E"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100"/>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8D781E" w:rsidP="00551CC2">
      <w:pPr>
        <w:pStyle w:val="1fe"/>
        <w:rPr>
          <w:rtl/>
        </w:rPr>
      </w:pPr>
      <w:bookmarkStart w:id="101" w:name="_Toc32477903"/>
      <w:bookmarkStart w:id="102" w:name="_Toc43400610"/>
      <w:bookmarkStart w:id="103" w:name="_Toc44931919"/>
      <w:bookmarkStart w:id="104" w:name="_Toc44932006"/>
      <w:bookmarkStart w:id="105" w:name="_Toc53331333"/>
      <w:bookmarkStart w:id="106" w:name="_Toc53498851"/>
      <w:r>
        <w:rPr>
          <w:rFonts w:hint="cs"/>
          <w:rtl/>
        </w:rPr>
        <w:lastRenderedPageBreak/>
        <w:t xml:space="preserve">כללי </w:t>
      </w:r>
      <w:r w:rsidRPr="00B63569">
        <w:rPr>
          <w:rtl/>
        </w:rPr>
        <w:t>המכרז</w:t>
      </w:r>
      <w:bookmarkEnd w:id="101"/>
      <w:bookmarkEnd w:id="102"/>
      <w:bookmarkEnd w:id="103"/>
      <w:bookmarkEnd w:id="104"/>
      <w:bookmarkEnd w:id="105"/>
      <w:bookmarkEnd w:id="106"/>
      <w:r w:rsidRPr="00B63569">
        <w:rPr>
          <w:rtl/>
        </w:rPr>
        <w:t xml:space="preserve"> </w:t>
      </w:r>
    </w:p>
    <w:p w:rsidR="001965BD" w:rsidRDefault="008D781E" w:rsidP="009A63CC">
      <w:pPr>
        <w:pStyle w:val="11"/>
      </w:pPr>
      <w:bookmarkStart w:id="107" w:name="_Toc43400611"/>
      <w:bookmarkStart w:id="108" w:name="_Toc44931920"/>
      <w:bookmarkStart w:id="109"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7"/>
      <w:bookmarkEnd w:id="108"/>
      <w:bookmarkEnd w:id="109"/>
    </w:p>
    <w:p w:rsidR="001965BD" w:rsidRDefault="008D781E"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8D781E"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8D781E"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8D781E"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8D781E" w:rsidP="003A64BC">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0" w:name="show_isMarkivIchut_7"/>
      <w:r>
        <w:rPr>
          <w:rFonts w:hint="cs"/>
          <w:rtl/>
        </w:rPr>
        <w:t>יודגש, לצורך ניקוד ההצע</w:t>
      </w:r>
      <w:r w:rsidR="000C1ACC">
        <w:rPr>
          <w:rFonts w:hint="cs"/>
          <w:rtl/>
        </w:rPr>
        <w:t>ות</w:t>
      </w:r>
      <w:r>
        <w:rPr>
          <w:rFonts w:hint="cs"/>
          <w:rtl/>
        </w:rPr>
        <w:t>, עורך המכרז יהיה רשאי להתחשב בנ</w:t>
      </w:r>
      <w:r w:rsidR="009A63CC">
        <w:rPr>
          <w:rFonts w:hint="cs"/>
          <w:rtl/>
        </w:rPr>
        <w:t>י</w:t>
      </w:r>
      <w:r>
        <w:rPr>
          <w:rFonts w:hint="cs"/>
          <w:rtl/>
        </w:rPr>
        <w:t>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8D781E" w:rsidP="00551CC2">
      <w:pPr>
        <w:pStyle w:val="11"/>
      </w:pPr>
      <w:bookmarkStart w:id="111" w:name="_Toc32477217"/>
      <w:bookmarkStart w:id="112" w:name="_Toc32477218"/>
      <w:bookmarkStart w:id="113" w:name="_Toc32477222"/>
      <w:bookmarkStart w:id="114" w:name="_Toc43400615"/>
      <w:bookmarkStart w:id="115" w:name="_Toc44931924"/>
      <w:bookmarkStart w:id="116" w:name="_Toc44932011"/>
      <w:bookmarkEnd w:id="110"/>
      <w:bookmarkEnd w:id="111"/>
      <w:bookmarkEnd w:id="112"/>
      <w:bookmarkEnd w:id="113"/>
      <w:r w:rsidRPr="00551CC2">
        <w:rPr>
          <w:rFonts w:hint="eastAsia"/>
          <w:rtl/>
        </w:rPr>
        <w:t>הצעה</w:t>
      </w:r>
      <w:r w:rsidRPr="00551CC2">
        <w:rPr>
          <w:rtl/>
        </w:rPr>
        <w:t xml:space="preserve"> </w:t>
      </w:r>
      <w:r w:rsidRPr="00551CC2">
        <w:rPr>
          <w:rFonts w:hint="eastAsia"/>
          <w:rtl/>
        </w:rPr>
        <w:t>יחידה</w:t>
      </w:r>
      <w:bookmarkEnd w:id="114"/>
      <w:bookmarkEnd w:id="115"/>
      <w:bookmarkEnd w:id="116"/>
    </w:p>
    <w:p w:rsidR="00082200" w:rsidRPr="00082200" w:rsidRDefault="008D781E"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8D781E" w:rsidP="00551CC2">
      <w:pPr>
        <w:pStyle w:val="1111"/>
      </w:pPr>
      <w:r w:rsidRPr="00082200">
        <w:rPr>
          <w:rFonts w:hint="cs"/>
          <w:rtl/>
        </w:rPr>
        <w:t>להכריז על המציע שנותר כזוכה;</w:t>
      </w:r>
    </w:p>
    <w:p w:rsidR="00082200" w:rsidRPr="00082200" w:rsidRDefault="008D781E" w:rsidP="00551CC2">
      <w:pPr>
        <w:pStyle w:val="1111"/>
      </w:pPr>
      <w:r>
        <w:rPr>
          <w:rFonts w:hint="cs"/>
          <w:rtl/>
        </w:rPr>
        <w:t>לבטל את המכרז, ולצאת למכרז חדש;</w:t>
      </w:r>
    </w:p>
    <w:p w:rsidR="00D178FD" w:rsidRPr="002A3E64" w:rsidRDefault="008D781E" w:rsidP="00551CC2">
      <w:pPr>
        <w:pStyle w:val="11"/>
      </w:pPr>
      <w:bookmarkStart w:id="117" w:name="_Toc43400616"/>
      <w:bookmarkStart w:id="118" w:name="_Toc44931925"/>
      <w:bookmarkStart w:id="119" w:name="_Toc44932012"/>
      <w:r w:rsidRPr="002A3E64">
        <w:rPr>
          <w:rFonts w:hint="eastAsia"/>
          <w:rtl/>
        </w:rPr>
        <w:t>פסילת</w:t>
      </w:r>
      <w:r w:rsidRPr="002A3E64">
        <w:rPr>
          <w:rtl/>
        </w:rPr>
        <w:t xml:space="preserve"> הצעות</w:t>
      </w:r>
      <w:bookmarkEnd w:id="117"/>
      <w:bookmarkEnd w:id="118"/>
      <w:bookmarkEnd w:id="119"/>
      <w:r w:rsidRPr="002A3E64">
        <w:rPr>
          <w:rtl/>
        </w:rPr>
        <w:t xml:space="preserve"> </w:t>
      </w:r>
    </w:p>
    <w:p w:rsidR="00166899" w:rsidRDefault="008D781E" w:rsidP="003A64BC">
      <w:pPr>
        <w:pStyle w:val="1112"/>
      </w:pPr>
      <w:r>
        <w:rPr>
          <w:rFonts w:hint="cs"/>
          <w:rtl/>
        </w:rPr>
        <w:lastRenderedPageBreak/>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8D781E"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8D781E"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8D781E"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8D781E"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8D781E"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8D781E"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D781E" w:rsidP="00551CC2">
      <w:pPr>
        <w:pStyle w:val="11"/>
      </w:pPr>
      <w:bookmarkStart w:id="120" w:name="_Toc43400617"/>
      <w:bookmarkStart w:id="121" w:name="_Toc44931926"/>
      <w:bookmarkStart w:id="122" w:name="_Toc44932013"/>
      <w:r>
        <w:rPr>
          <w:rFonts w:hint="cs"/>
          <w:rtl/>
        </w:rPr>
        <w:t>מינוי נציג מטעם המ</w:t>
      </w:r>
      <w:r w:rsidR="00261355">
        <w:rPr>
          <w:rFonts w:hint="cs"/>
          <w:rtl/>
        </w:rPr>
        <w:t>ציע</w:t>
      </w:r>
      <w:bookmarkEnd w:id="120"/>
      <w:bookmarkEnd w:id="121"/>
      <w:bookmarkEnd w:id="122"/>
    </w:p>
    <w:p w:rsidR="00832BF4" w:rsidRDefault="008D781E"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8D781E"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8D781E" w:rsidP="00551CC2">
      <w:pPr>
        <w:pStyle w:val="11"/>
      </w:pPr>
      <w:bookmarkStart w:id="123" w:name="_Toc53331334"/>
      <w:bookmarkStart w:id="124" w:name="_Toc516503359"/>
      <w:bookmarkStart w:id="125" w:name="_Toc43400618"/>
      <w:bookmarkStart w:id="126" w:name="_Toc44931927"/>
      <w:bookmarkStart w:id="127" w:name="_Toc44932014"/>
      <w:bookmarkEnd w:id="89"/>
      <w:r>
        <w:rPr>
          <w:rFonts w:hint="cs"/>
          <w:rtl/>
        </w:rPr>
        <w:t>תוקף</w:t>
      </w:r>
      <w:r w:rsidRPr="002A3E64">
        <w:rPr>
          <w:rtl/>
        </w:rPr>
        <w:t xml:space="preserve"> </w:t>
      </w:r>
      <w:r w:rsidRPr="002A3E64">
        <w:rPr>
          <w:rFonts w:hint="eastAsia"/>
          <w:rtl/>
        </w:rPr>
        <w:t>הצעות</w:t>
      </w:r>
      <w:bookmarkEnd w:id="123"/>
      <w:r w:rsidRPr="002A3E64">
        <w:rPr>
          <w:rtl/>
        </w:rPr>
        <w:t xml:space="preserve"> </w:t>
      </w:r>
    </w:p>
    <w:p w:rsidR="007B037E" w:rsidRPr="00A92289" w:rsidRDefault="008D781E" w:rsidP="003A64BC">
      <w:pPr>
        <w:pStyle w:val="1112"/>
        <w:rPr>
          <w:rtl/>
        </w:rPr>
      </w:pPr>
      <w:bookmarkStart w:id="128" w:name="_Toc53331335"/>
      <w:r w:rsidRPr="00116E05">
        <w:rPr>
          <w:rtl/>
        </w:rPr>
        <w:lastRenderedPageBreak/>
        <w:t xml:space="preserve">תוקף ההצעה </w:t>
      </w:r>
      <w:r w:rsidRPr="00116E05">
        <w:rPr>
          <w:rFonts w:hint="cs"/>
          <w:rtl/>
        </w:rPr>
        <w:t xml:space="preserve">הוא </w:t>
      </w:r>
      <w:r w:rsidR="009A63CC">
        <w:rPr>
          <w:rFonts w:hint="cs"/>
          <w:rtl/>
        </w:rPr>
        <w:t xml:space="preserve">60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w:t>
      </w:r>
      <w:r w:rsidR="009A63CC">
        <w:rPr>
          <w:rFonts w:hint="cs"/>
          <w:rtl/>
        </w:rPr>
        <w:t>30</w:t>
      </w:r>
      <w:r w:rsidR="009A63CC">
        <w:rPr>
          <w:rtl/>
        </w:rPr>
        <w:t xml:space="preserve"> </w:t>
      </w:r>
      <w:r>
        <w:rPr>
          <w:rtl/>
        </w:rPr>
        <w:t xml:space="preserve">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28"/>
      <w:r w:rsidRPr="00FF7633">
        <w:rPr>
          <w:rtl/>
        </w:rPr>
        <w:t xml:space="preserve"> </w:t>
      </w:r>
    </w:p>
    <w:p w:rsidR="007B037E" w:rsidRDefault="008D781E" w:rsidP="003A64BC">
      <w:pPr>
        <w:pStyle w:val="1112"/>
        <w:rPr>
          <w:rtl/>
        </w:rPr>
      </w:pPr>
      <w:bookmarkStart w:id="12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9"/>
    </w:p>
    <w:p w:rsidR="00AD6E2D" w:rsidRPr="002A3E64" w:rsidRDefault="008D781E" w:rsidP="00551CC2">
      <w:pPr>
        <w:pStyle w:val="11"/>
      </w:pPr>
      <w:r w:rsidRPr="002A3E64">
        <w:rPr>
          <w:rtl/>
        </w:rPr>
        <w:t>ביטול או שינוי המכרז</w:t>
      </w:r>
      <w:bookmarkEnd w:id="124"/>
      <w:bookmarkEnd w:id="125"/>
      <w:bookmarkEnd w:id="126"/>
      <w:bookmarkEnd w:id="127"/>
    </w:p>
    <w:p w:rsidR="00E5417A" w:rsidRDefault="008D781E"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8D781E"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8D781E" w:rsidP="003A64BC">
      <w:pPr>
        <w:pStyle w:val="1112"/>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p>
    <w:p w:rsidR="00CE3C66" w:rsidRDefault="008D781E" w:rsidP="003A64BC">
      <w:pPr>
        <w:pStyle w:val="1112"/>
      </w:pPr>
      <w:r w:rsidRPr="00FB3976">
        <w:rPr>
          <w:rtl/>
        </w:rPr>
        <w:t>עורך המכרז לא יהיה חייב לפצות את המציעים במקרה של ביטול</w:t>
      </w:r>
      <w:r>
        <w:rPr>
          <w:rFonts w:hint="cs"/>
          <w:rtl/>
        </w:rPr>
        <w:t xml:space="preserve"> המכרז.</w:t>
      </w:r>
    </w:p>
    <w:p w:rsidR="001015D6" w:rsidRPr="002A3E64" w:rsidRDefault="008D781E" w:rsidP="00551CC2">
      <w:pPr>
        <w:pStyle w:val="11"/>
      </w:pPr>
      <w:bookmarkStart w:id="130" w:name="_Toc516503360"/>
      <w:bookmarkStart w:id="131" w:name="_Toc43400620"/>
      <w:bookmarkStart w:id="132" w:name="_Toc44931929"/>
      <w:bookmarkStart w:id="133" w:name="_Toc44932016"/>
      <w:r w:rsidRPr="002A3E64">
        <w:rPr>
          <w:rtl/>
        </w:rPr>
        <w:t>הוצאות</w:t>
      </w:r>
      <w:bookmarkEnd w:id="130"/>
      <w:bookmarkEnd w:id="131"/>
      <w:bookmarkEnd w:id="132"/>
      <w:bookmarkEnd w:id="133"/>
      <w:r w:rsidRPr="002A3E64">
        <w:rPr>
          <w:rtl/>
        </w:rPr>
        <w:t xml:space="preserve"> </w:t>
      </w:r>
    </w:p>
    <w:p w:rsidR="004A7CFB" w:rsidRDefault="008D781E"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8D781E"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8D781E" w:rsidP="00551CC2">
      <w:pPr>
        <w:pStyle w:val="11"/>
      </w:pPr>
      <w:bookmarkStart w:id="134" w:name="_Toc516503361"/>
      <w:bookmarkStart w:id="135" w:name="_Toc43400621"/>
      <w:bookmarkStart w:id="136" w:name="_Toc44931930"/>
      <w:bookmarkStart w:id="137" w:name="_Toc44932017"/>
      <w:r w:rsidRPr="002A3E64">
        <w:rPr>
          <w:rtl/>
        </w:rPr>
        <w:t>סמכות השיפוט</w:t>
      </w:r>
      <w:bookmarkEnd w:id="134"/>
      <w:bookmarkEnd w:id="135"/>
      <w:bookmarkEnd w:id="136"/>
      <w:bookmarkEnd w:id="137"/>
    </w:p>
    <w:p w:rsidR="001015D6" w:rsidRPr="00551CC2" w:rsidRDefault="008D781E" w:rsidP="003A64BC">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8D781E" w:rsidP="00551CC2">
      <w:pPr>
        <w:pStyle w:val="11"/>
      </w:pPr>
      <w:bookmarkStart w:id="138" w:name="_Toc516503362"/>
      <w:bookmarkStart w:id="139" w:name="_Toc43400622"/>
      <w:bookmarkStart w:id="140" w:name="_Toc44931931"/>
      <w:bookmarkStart w:id="14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8"/>
      <w:bookmarkEnd w:id="139"/>
      <w:bookmarkEnd w:id="140"/>
      <w:bookmarkEnd w:id="141"/>
    </w:p>
    <w:p w:rsidR="0013061D" w:rsidRDefault="008D781E"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8D781E" w:rsidP="003A64BC">
      <w:pPr>
        <w:pStyle w:val="1112"/>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8D781E" w:rsidP="003A64BC">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8D781E"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8D781E"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8D781E"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8D781E" w:rsidP="009A63CC">
      <w:pPr>
        <w:pStyle w:val="afffffff9"/>
        <w:rPr>
          <w:rtl/>
        </w:rPr>
      </w:pPr>
      <w:bookmarkStart w:id="142" w:name="_Toc32477913"/>
      <w:bookmarkStart w:id="143" w:name="_Toc43400640"/>
      <w:bookmarkStart w:id="144" w:name="_Toc44931958"/>
      <w:bookmarkStart w:id="145" w:name="_Toc44932045"/>
      <w:bookmarkStart w:id="146" w:name="_Toc44932670"/>
      <w:bookmarkStart w:id="147" w:name="_Toc53331379"/>
      <w:bookmarkStart w:id="14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2"/>
      <w:bookmarkEnd w:id="143"/>
      <w:bookmarkEnd w:id="144"/>
      <w:bookmarkEnd w:id="145"/>
      <w:bookmarkEnd w:id="146"/>
      <w:bookmarkEnd w:id="147"/>
      <w:bookmarkEnd w:id="148"/>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9" w:name="_Toc515804569"/>
    </w:p>
    <w:p w:rsidR="00DD1BFE" w:rsidRPr="002F1CE5" w:rsidRDefault="008D781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9"/>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8D781E" w:rsidP="0009150A">
      <w:pPr>
        <w:pStyle w:val="1c"/>
        <w:widowControl w:val="0"/>
        <w:numPr>
          <w:ilvl w:val="12"/>
          <w:numId w:val="0"/>
        </w:numPr>
        <w:tabs>
          <w:tab w:val="right" w:pos="8487"/>
        </w:tabs>
        <w:spacing w:line="360" w:lineRule="auto"/>
        <w:ind w:left="-18" w:firstLine="18"/>
        <w:jc w:val="center"/>
        <w:rPr>
          <w:rFonts w:cs="David"/>
          <w:b/>
          <w:bCs/>
          <w:rtl/>
        </w:rPr>
      </w:pPr>
      <w:bookmarkStart w:id="150" w:name="_Toc515804570"/>
      <w:r w:rsidRPr="007C5B4C">
        <w:rPr>
          <w:rFonts w:cs="David"/>
          <w:b/>
          <w:bCs/>
          <w:rtl/>
        </w:rPr>
        <w:t>ב י ן</w:t>
      </w:r>
      <w:bookmarkEnd w:id="150"/>
      <w:r w:rsidRPr="007C5B4C">
        <w:rPr>
          <w:rFonts w:cs="David"/>
          <w:b/>
          <w:bCs/>
          <w:rtl/>
        </w:rPr>
        <w:br/>
      </w:r>
    </w:p>
    <w:p w:rsidR="0009150A" w:rsidRPr="007C5B4C" w:rsidRDefault="008D781E" w:rsidP="00767056">
      <w:pPr>
        <w:pStyle w:val="1c"/>
        <w:widowControl w:val="0"/>
        <w:numPr>
          <w:ilvl w:val="12"/>
          <w:numId w:val="0"/>
        </w:numPr>
        <w:tabs>
          <w:tab w:val="right" w:pos="8487"/>
        </w:tabs>
        <w:spacing w:line="360" w:lineRule="auto"/>
        <w:ind w:left="-18" w:firstLine="18"/>
        <w:jc w:val="center"/>
        <w:rPr>
          <w:rFonts w:cs="David"/>
          <w:rtl/>
        </w:rPr>
      </w:pPr>
      <w:bookmarkStart w:id="151" w:name="OfficeValue_3"/>
      <w:bookmarkStart w:id="152" w:name="_Toc515804571"/>
      <w:r w:rsidRPr="00326F1F">
        <w:rPr>
          <w:rFonts w:cs="David" w:hint="cs"/>
          <w:highlight w:val="yellow"/>
          <w:rtl/>
        </w:rPr>
        <w:t>________</w:t>
      </w:r>
      <w:bookmarkEnd w:id="151"/>
      <w:r w:rsidR="009A63CC">
        <w:rPr>
          <w:rFonts w:cs="David" w:hint="cs"/>
          <w:rtl/>
        </w:rPr>
        <w:t xml:space="preserve"> </w:t>
      </w:r>
      <w:r w:rsidR="00767056">
        <w:rPr>
          <w:rFonts w:cs="David" w:hint="cs"/>
          <w:rtl/>
        </w:rPr>
        <w:t>משרד המשפטים</w:t>
      </w:r>
      <w:r w:rsidRPr="007C5B4C">
        <w:rPr>
          <w:rFonts w:cs="David"/>
          <w:rtl/>
        </w:rPr>
        <w:t xml:space="preserve"> </w:t>
      </w:r>
      <w:r w:rsidRPr="007C5B4C">
        <w:rPr>
          <w:rFonts w:cs="David"/>
          <w:rtl/>
        </w:rPr>
        <w:br/>
      </w:r>
      <w:bookmarkStart w:id="153" w:name="_Toc515804572"/>
      <w:bookmarkEnd w:id="15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3"/>
    </w:p>
    <w:p w:rsidR="0009150A" w:rsidRPr="007C5B4C" w:rsidRDefault="008D7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8D781E"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8D781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8D781E"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8D781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8D7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8D781E" w:rsidP="00A40CE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767056" w:rsidRPr="0075496D">
        <w:rPr>
          <w:rFonts w:ascii="David" w:hAnsi="David" w:cs="David"/>
          <w:rtl/>
        </w:rPr>
        <w:t>מכרז ממוכן מהיר מס'2</w:t>
      </w:r>
      <w:r w:rsidR="00A40CEF">
        <w:rPr>
          <w:rFonts w:ascii="David" w:hAnsi="David" w:cs="David" w:hint="cs"/>
          <w:rtl/>
        </w:rPr>
        <w:t>9</w:t>
      </w:r>
      <w:r w:rsidR="00767056" w:rsidRPr="0075496D">
        <w:rPr>
          <w:rFonts w:ascii="David" w:hAnsi="David" w:cs="David"/>
          <w:rtl/>
        </w:rPr>
        <w:t xml:space="preserve">-2021, </w:t>
      </w:r>
      <w:r w:rsidR="00A40CEF" w:rsidRPr="00A40CEF">
        <w:rPr>
          <w:rFonts w:cs="David" w:hint="cs"/>
          <w:rtl/>
        </w:rPr>
        <w:t>הגבהה ועיבוי גדר משרד המשפטים ברחוב צאלח א-דין ירושלים</w:t>
      </w:r>
      <w:r w:rsidR="00A40CEF" w:rsidRPr="007457A7">
        <w:rPr>
          <w:rFonts w:cs="David"/>
          <w:rtl/>
        </w:rPr>
        <w:t xml:space="preserve"> </w:t>
      </w:r>
      <w:r w:rsidRPr="007457A7">
        <w:rPr>
          <w:rFonts w:cs="David"/>
          <w:rtl/>
        </w:rPr>
        <w:t>(להלן</w:t>
      </w:r>
      <w:r>
        <w:rPr>
          <w:rFonts w:cs="David" w:hint="cs"/>
          <w:rtl/>
        </w:rPr>
        <w:t>:</w:t>
      </w:r>
      <w:r w:rsidRPr="007457A7">
        <w:rPr>
          <w:rFonts w:cs="David"/>
          <w:rtl/>
        </w:rPr>
        <w:t xml:space="preserve"> </w:t>
      </w:r>
      <w:r w:rsidRPr="00A40CEF">
        <w:rPr>
          <w:rFonts w:cs="David"/>
          <w:rtl/>
        </w:rPr>
        <w:t>"המכרז"</w:t>
      </w:r>
      <w:r w:rsidRPr="007457A7">
        <w:rPr>
          <w:rFonts w:cs="David"/>
          <w:rtl/>
        </w:rPr>
        <w:t xml:space="preserve">), </w:t>
      </w:r>
      <w:r w:rsidR="00B66033">
        <w:rPr>
          <w:rFonts w:cs="David" w:hint="cs"/>
          <w:rtl/>
        </w:rPr>
        <w:t xml:space="preserve">לקבלת </w:t>
      </w:r>
      <w:bookmarkStart w:id="154" w:name="show_istovin_9"/>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4"/>
      <w:r w:rsidR="008D6817">
        <w:rPr>
          <w:rFonts w:cs="David" w:hint="cs"/>
          <w:rtl/>
        </w:rPr>
        <w:t>ו</w:t>
      </w:r>
      <w:bookmarkStart w:id="156" w:name="show_IsSherut_4"/>
      <w:bookmarkEnd w:id="155"/>
      <w:r w:rsidR="008D6817">
        <w:rPr>
          <w:rFonts w:cs="David" w:hint="cs"/>
          <w:rtl/>
        </w:rPr>
        <w:t>ה</w:t>
      </w:r>
      <w:r w:rsidR="00B66033">
        <w:rPr>
          <w:rFonts w:cs="David" w:hint="cs"/>
          <w:rtl/>
        </w:rPr>
        <w:t>שירותים</w:t>
      </w:r>
      <w:bookmarkEnd w:id="156"/>
      <w:r w:rsidR="00B66033">
        <w:rPr>
          <w:rFonts w:cs="David" w:hint="cs"/>
          <w:rtl/>
        </w:rPr>
        <w:t xml:space="preserve"> המפורטים ב</w:t>
      </w:r>
      <w:r w:rsidR="00E56C45" w:rsidRPr="00A40CEF">
        <w:rPr>
          <w:rFonts w:cs="David" w:hint="cs"/>
          <w:rtl/>
        </w:rPr>
        <w:t xml:space="preserve">פרק </w:t>
      </w:r>
      <w:r w:rsidR="009A63CC" w:rsidRPr="00A40CEF">
        <w:rPr>
          <w:rFonts w:cs="David" w:hint="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7" w:name="show_istovin_11"/>
      <w:r w:rsidR="009B4E94" w:rsidRPr="00FD08D7">
        <w:rPr>
          <w:rFonts w:cs="David" w:hint="cs"/>
          <w:b/>
          <w:bCs/>
          <w:rtl/>
        </w:rPr>
        <w:t>ה</w:t>
      </w:r>
      <w:r w:rsidR="001658B9" w:rsidRPr="00FD08D7">
        <w:rPr>
          <w:rFonts w:cs="David" w:hint="cs"/>
          <w:b/>
          <w:bCs/>
          <w:rtl/>
        </w:rPr>
        <w:t>טובין</w:t>
      </w:r>
      <w:bookmarkEnd w:id="157"/>
      <w:r w:rsidR="00570DBA">
        <w:rPr>
          <w:rFonts w:cs="David" w:hint="cs"/>
          <w:b/>
          <w:bCs/>
          <w:rtl/>
        </w:rPr>
        <w:t xml:space="preserve"> </w:t>
      </w:r>
      <w:bookmarkStart w:id="158" w:name="show_IsTovinAndSherut_7"/>
      <w:r w:rsidR="00570DBA">
        <w:rPr>
          <w:rFonts w:cs="David" w:hint="cs"/>
          <w:b/>
          <w:bCs/>
          <w:rtl/>
        </w:rPr>
        <w:t>ו</w:t>
      </w:r>
      <w:bookmarkStart w:id="159" w:name="show_IsSherut_7"/>
      <w:bookmarkEnd w:id="158"/>
      <w:r w:rsidR="009B4E94" w:rsidRPr="00FD08D7">
        <w:rPr>
          <w:rFonts w:cs="David" w:hint="cs"/>
          <w:b/>
          <w:bCs/>
          <w:rtl/>
        </w:rPr>
        <w:t>השירותים</w:t>
      </w:r>
      <w:bookmarkEnd w:id="15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8D78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0" w:name="show_istovin_0"/>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5"/>
      <w:r w:rsidR="008D6817">
        <w:rPr>
          <w:rFonts w:cs="David" w:hint="cs"/>
          <w:rtl/>
        </w:rPr>
        <w:t>ו</w:t>
      </w:r>
      <w:bookmarkStart w:id="162" w:name="show_IsSherut_5"/>
      <w:bookmarkEnd w:id="161"/>
      <w:r w:rsidRPr="007C5B4C">
        <w:rPr>
          <w:rFonts w:cs="David"/>
          <w:rtl/>
        </w:rPr>
        <w:t>השירות</w:t>
      </w:r>
      <w:r w:rsidR="00B66033">
        <w:rPr>
          <w:rFonts w:cs="David" w:hint="cs"/>
          <w:rtl/>
        </w:rPr>
        <w:t>ים</w:t>
      </w:r>
      <w:bookmarkEnd w:id="16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8D78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8D78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8D781E" w:rsidP="00637BA6">
      <w:pPr>
        <w:pStyle w:val="1-"/>
        <w:numPr>
          <w:ilvl w:val="0"/>
          <w:numId w:val="66"/>
        </w:numPr>
        <w:jc w:val="both"/>
        <w:rPr>
          <w:sz w:val="24"/>
          <w:szCs w:val="24"/>
          <w:rtl/>
        </w:rPr>
      </w:pPr>
      <w:bookmarkStart w:id="163" w:name="_Toc44931959"/>
      <w:bookmarkStart w:id="164" w:name="_Toc44932046"/>
      <w:bookmarkStart w:id="165" w:name="_Toc53498863"/>
      <w:r w:rsidRPr="004765F5">
        <w:rPr>
          <w:sz w:val="24"/>
          <w:szCs w:val="24"/>
          <w:rtl/>
        </w:rPr>
        <w:t>כללי</w:t>
      </w:r>
      <w:bookmarkEnd w:id="163"/>
      <w:bookmarkEnd w:id="164"/>
      <w:bookmarkEnd w:id="165"/>
    </w:p>
    <w:p w:rsidR="00715DCD" w:rsidRPr="004765F5" w:rsidRDefault="008D781E"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8D781E" w:rsidP="00105841">
      <w:pPr>
        <w:pStyle w:val="114"/>
      </w:pPr>
      <w:r>
        <w:rPr>
          <w:rFonts w:hint="cs"/>
          <w:rtl/>
        </w:rPr>
        <w:t>פרק ב' ל</w:t>
      </w:r>
      <w:r w:rsidR="00313374" w:rsidRPr="004765F5">
        <w:rPr>
          <w:rFonts w:hint="cs"/>
          <w:rtl/>
        </w:rPr>
        <w:t xml:space="preserve">מסמכי המכרז והבהרות למכרז שפורסמו </w:t>
      </w:r>
      <w:hyperlink r:id="rId21"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למסמכי המכרז</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8D78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8D781E"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8D781E" w:rsidP="005A33AD">
      <w:pPr>
        <w:pStyle w:val="1ff0"/>
        <w:rPr>
          <w:rtl/>
        </w:rPr>
      </w:pPr>
      <w:bookmarkStart w:id="166" w:name="_Toc44931960"/>
      <w:bookmarkStart w:id="167" w:name="_Toc44932047"/>
      <w:bookmarkStart w:id="168" w:name="_Toc53498864"/>
      <w:r>
        <w:rPr>
          <w:rFonts w:hint="cs"/>
          <w:rtl/>
        </w:rPr>
        <w:t>היקף ו</w:t>
      </w:r>
      <w:r w:rsidR="0053411D">
        <w:rPr>
          <w:rFonts w:hint="cs"/>
          <w:rtl/>
        </w:rPr>
        <w:t>תקופת ההתקשרות</w:t>
      </w:r>
      <w:bookmarkEnd w:id="166"/>
      <w:bookmarkEnd w:id="167"/>
      <w:bookmarkEnd w:id="168"/>
    </w:p>
    <w:p w:rsidR="00775F16" w:rsidRDefault="008D781E" w:rsidP="00767056">
      <w:pPr>
        <w:pStyle w:val="114"/>
      </w:pPr>
      <w:bookmarkStart w:id="16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767056">
        <w:rPr>
          <w:rFonts w:hint="cs"/>
          <w:rtl/>
        </w:rPr>
        <w:t>12</w:t>
      </w:r>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70"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67056">
        <w:rPr>
          <w:rFonts w:hint="cs"/>
          <w:rtl/>
        </w:rPr>
        <w:t xml:space="preserve"> 12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70"/>
      <w:r>
        <w:rPr>
          <w:rFonts w:hint="cs"/>
          <w:rtl/>
        </w:rPr>
        <w:t>.</w:t>
      </w:r>
      <w:r w:rsidR="004D4053">
        <w:rPr>
          <w:rFonts w:hint="cs"/>
          <w:rtl/>
        </w:rPr>
        <w:t xml:space="preserve">  </w:t>
      </w:r>
      <w:bookmarkStart w:id="171" w:name="show_ConnectionScope_4"/>
      <w:bookmarkEnd w:id="169"/>
    </w:p>
    <w:bookmarkEnd w:id="171"/>
    <w:p w:rsidR="00A40CEF" w:rsidRDefault="00A40CEF" w:rsidP="00A40CEF">
      <w:pPr>
        <w:pStyle w:val="114"/>
        <w:ind w:left="1050" w:hanging="690"/>
      </w:pPr>
      <w:r w:rsidRPr="00FA20E2">
        <w:rPr>
          <w:rtl/>
        </w:rPr>
        <w:t>היקף ההתקשרות לא יעלה</w:t>
      </w:r>
      <w:r>
        <w:rPr>
          <w:rFonts w:hint="cs"/>
          <w:rtl/>
        </w:rPr>
        <w:t xml:space="preserve"> על</w:t>
      </w:r>
      <w:r w:rsidRPr="00FA20E2">
        <w:rPr>
          <w:rtl/>
        </w:rPr>
        <w:t xml:space="preserve"> </w:t>
      </w:r>
      <w:r>
        <w:rPr>
          <w:rFonts w:hint="cs"/>
          <w:rtl/>
        </w:rPr>
        <w:t xml:space="preserve">400,000 ₪ </w:t>
      </w:r>
      <w:r>
        <w:rPr>
          <w:rtl/>
        </w:rPr>
        <w:t>כולל מע"מ</w:t>
      </w:r>
      <w:r>
        <w:rPr>
          <w:rFonts w:hint="cs"/>
          <w:rtl/>
        </w:rPr>
        <w:t xml:space="preserve">, במידה והיקף ההתקשרות כפי שינתן בהצעת המחיר, יהיה קטן מסכום של 400,000 ₪, למשרד תהיה </w:t>
      </w:r>
      <w:r w:rsidRPr="00FA20E2">
        <w:rPr>
          <w:rtl/>
        </w:rPr>
        <w:t>שמורה הזכות להגדיל את היקף ההתקשרות</w:t>
      </w:r>
      <w:r>
        <w:rPr>
          <w:rFonts w:hint="cs"/>
          <w:rtl/>
        </w:rPr>
        <w:t xml:space="preserve"> עד לסכום של 400,000 ₪ לפריטים שלא תומחרו (לרבות תיקונים והתאמות של הגדר הקיימת וכו) בכפוף לאישור ועדת המכרזים.</w:t>
      </w:r>
      <w:r w:rsidRPr="00FA20E2">
        <w:rPr>
          <w:rtl/>
        </w:rPr>
        <w:t xml:space="preserve"> המזמין אינו מתחייב להיקף זה או להיקף כלשהו, ומימוש ההתקשרות יהיה על פי</w:t>
      </w:r>
      <w:r>
        <w:rPr>
          <w:rtl/>
        </w:rPr>
        <w:t xml:space="preserve"> שיקול דעתו הבלעדי.</w:t>
      </w:r>
    </w:p>
    <w:p w:rsidR="006F18EA" w:rsidRDefault="008D781E"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8D781E" w:rsidP="005A33AD">
      <w:pPr>
        <w:pStyle w:val="1ff0"/>
        <w:rPr>
          <w:rtl/>
        </w:rPr>
      </w:pPr>
      <w:bookmarkStart w:id="172" w:name="_Toc44931961"/>
      <w:bookmarkStart w:id="173" w:name="_Toc44932048"/>
      <w:bookmarkStart w:id="174" w:name="_Toc53498865"/>
      <w:r w:rsidRPr="007C5B4C">
        <w:rPr>
          <w:rtl/>
        </w:rPr>
        <w:t>התחייבויות והצהרות הספק</w:t>
      </w:r>
      <w:bookmarkEnd w:id="172"/>
      <w:bookmarkEnd w:id="173"/>
      <w:bookmarkEnd w:id="174"/>
    </w:p>
    <w:p w:rsidR="005B0CC9" w:rsidRDefault="008D78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8D781E" w:rsidP="003A64BC">
      <w:pPr>
        <w:pStyle w:val="1112"/>
      </w:pPr>
      <w:r w:rsidRPr="00710D9F">
        <w:rPr>
          <w:rFonts w:hint="cs"/>
          <w:rtl/>
        </w:rPr>
        <w:t>אין מניעה לפי כל דין להתקשרותו בהסכם.</w:t>
      </w:r>
    </w:p>
    <w:p w:rsidR="00704EB9" w:rsidRDefault="008D781E" w:rsidP="003A64BC">
      <w:pPr>
        <w:pStyle w:val="1112"/>
      </w:pPr>
      <w:r>
        <w:rPr>
          <w:rFonts w:hint="cs"/>
          <w:rtl/>
        </w:rPr>
        <w:t xml:space="preserve">הוא עומד בכל דרישות הדין הרלוונטיות לאספקת </w:t>
      </w:r>
      <w:bookmarkStart w:id="175" w:name="show_istovin_10"/>
      <w:r>
        <w:rPr>
          <w:rFonts w:hint="cs"/>
          <w:rtl/>
        </w:rPr>
        <w:t>הטובין</w:t>
      </w:r>
      <w:bookmarkEnd w:id="175"/>
      <w:r w:rsidR="008D6817">
        <w:rPr>
          <w:rFonts w:hint="cs"/>
          <w:rtl/>
        </w:rPr>
        <w:t xml:space="preserve"> </w:t>
      </w:r>
      <w:bookmarkStart w:id="176" w:name="show_IsTovinAndSherut_6"/>
      <w:r w:rsidR="008D6817">
        <w:rPr>
          <w:rFonts w:hint="cs"/>
          <w:rtl/>
        </w:rPr>
        <w:t>ו</w:t>
      </w:r>
      <w:bookmarkStart w:id="177" w:name="show_IsSherut_6"/>
      <w:bookmarkEnd w:id="176"/>
      <w:r>
        <w:rPr>
          <w:rFonts w:hint="cs"/>
          <w:rtl/>
        </w:rPr>
        <w:t>השירותים</w:t>
      </w:r>
      <w:bookmarkEnd w:id="177"/>
      <w:r>
        <w:rPr>
          <w:rFonts w:hint="cs"/>
          <w:rtl/>
        </w:rPr>
        <w:t xml:space="preserve"> בהתאם להסכם. </w:t>
      </w:r>
    </w:p>
    <w:p w:rsidR="00704EB9" w:rsidRDefault="008D781E"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8D781E"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8D781E"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8D781E" w:rsidP="003A64BC">
      <w:pPr>
        <w:pStyle w:val="1112"/>
      </w:pPr>
      <w:bookmarkStart w:id="178" w:name="_Toc185193151"/>
      <w:bookmarkStart w:id="179" w:name="_Toc201561676"/>
      <w:bookmarkStart w:id="180" w:name="_Toc201636806"/>
      <w:bookmarkStart w:id="181" w:name="_Toc201895115"/>
      <w:bookmarkStart w:id="182" w:name="_Toc185193152"/>
      <w:bookmarkStart w:id="183" w:name="_Toc201561677"/>
      <w:bookmarkStart w:id="184" w:name="_Toc201636807"/>
      <w:bookmarkStart w:id="1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8D781E" w:rsidP="003A64BC">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8D781E" w:rsidP="005A33AD">
      <w:pPr>
        <w:pStyle w:val="1ff0"/>
      </w:pPr>
      <w:bookmarkStart w:id="186" w:name="_Toc44931962"/>
      <w:bookmarkStart w:id="187" w:name="_Toc44932049"/>
      <w:bookmarkStart w:id="188" w:name="_Toc53498866"/>
      <w:bookmarkEnd w:id="178"/>
      <w:bookmarkEnd w:id="179"/>
      <w:bookmarkEnd w:id="180"/>
      <w:bookmarkEnd w:id="181"/>
      <w:bookmarkEnd w:id="182"/>
      <w:bookmarkEnd w:id="183"/>
      <w:bookmarkEnd w:id="184"/>
      <w:bookmarkEnd w:id="185"/>
      <w:r w:rsidRPr="007C5B4C">
        <w:rPr>
          <w:rtl/>
        </w:rPr>
        <w:t>סודיות</w:t>
      </w:r>
      <w:r w:rsidR="002F7280">
        <w:rPr>
          <w:rFonts w:hint="cs"/>
          <w:rtl/>
        </w:rPr>
        <w:t xml:space="preserve"> </w:t>
      </w:r>
      <w:r w:rsidR="00704EB9">
        <w:rPr>
          <w:rFonts w:hint="cs"/>
          <w:rtl/>
        </w:rPr>
        <w:t>ו</w:t>
      </w:r>
      <w:r>
        <w:rPr>
          <w:rFonts w:hint="cs"/>
          <w:rtl/>
        </w:rPr>
        <w:t>אבטחת מידע</w:t>
      </w:r>
      <w:bookmarkEnd w:id="186"/>
      <w:bookmarkEnd w:id="187"/>
      <w:bookmarkEnd w:id="188"/>
    </w:p>
    <w:p w:rsidR="007E7910" w:rsidRPr="005F44C0" w:rsidRDefault="008D781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8D781E" w:rsidP="009A1384">
      <w:pPr>
        <w:pStyle w:val="114"/>
        <w:rPr>
          <w:rtl/>
        </w:rPr>
      </w:pPr>
      <w:r>
        <w:rPr>
          <w:rtl/>
        </w:rPr>
        <w:t xml:space="preserve">לעניין התחייבות זו לסודיות מובהר כי הגדרת "מידע" או "מידע סודי" לא תכלול: </w:t>
      </w:r>
    </w:p>
    <w:p w:rsidR="009A1384" w:rsidRPr="00ED07CC" w:rsidRDefault="008D781E" w:rsidP="00775F16">
      <w:pPr>
        <w:pStyle w:val="1112"/>
        <w:rPr>
          <w:rtl/>
        </w:rPr>
      </w:pPr>
      <w:r w:rsidRPr="00ED07CC">
        <w:rPr>
          <w:rtl/>
        </w:rPr>
        <w:t>מידע שהוא נחלת הכלל או שיהפוך לנחלת הכלל שלא עקב הפרת התחייבות זו.</w:t>
      </w:r>
    </w:p>
    <w:p w:rsidR="009A1384" w:rsidRPr="00ED07CC" w:rsidRDefault="008D781E" w:rsidP="00775F16">
      <w:pPr>
        <w:pStyle w:val="1112"/>
        <w:rPr>
          <w:rtl/>
        </w:rPr>
      </w:pPr>
      <w:r w:rsidRPr="00ED07CC">
        <w:rPr>
          <w:rtl/>
        </w:rPr>
        <w:t xml:space="preserve">מידע שהיה בידי נותן השירותים טרם החתימה על ההסכם.  </w:t>
      </w:r>
    </w:p>
    <w:p w:rsidR="009A1384" w:rsidRDefault="008D781E" w:rsidP="00775F16">
      <w:pPr>
        <w:pStyle w:val="1112"/>
        <w:rPr>
          <w:rtl/>
        </w:rPr>
      </w:pPr>
      <w:r w:rsidRPr="00ED07CC">
        <w:rPr>
          <w:rtl/>
        </w:rPr>
        <w:t>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עורך המכרז, המזמינים או הציבור בכללותו.</w:t>
      </w:r>
    </w:p>
    <w:p w:rsidR="009A1384" w:rsidRDefault="008D781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8D781E"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8D781E"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8D781E"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8D781E" w:rsidP="005A33AD">
      <w:pPr>
        <w:pStyle w:val="1ff0"/>
        <w:rPr>
          <w:rtl/>
        </w:rPr>
      </w:pPr>
      <w:bookmarkStart w:id="189" w:name="_Toc44931963"/>
      <w:bookmarkStart w:id="190" w:name="_Toc44932050"/>
      <w:bookmarkStart w:id="191" w:name="_Toc53498867"/>
      <w:r w:rsidRPr="00C229DC">
        <w:rPr>
          <w:rFonts w:hint="cs"/>
          <w:rtl/>
        </w:rPr>
        <w:t>ניגוד עניינים</w:t>
      </w:r>
      <w:r w:rsidR="0053062D" w:rsidRPr="00C229DC">
        <w:rPr>
          <w:rFonts w:hint="cs"/>
          <w:rtl/>
        </w:rPr>
        <w:t xml:space="preserve"> בביצוע ההסכם</w:t>
      </w:r>
      <w:bookmarkEnd w:id="189"/>
      <w:bookmarkEnd w:id="190"/>
      <w:bookmarkEnd w:id="191"/>
    </w:p>
    <w:p w:rsidR="00704EB9" w:rsidRPr="00C229DC" w:rsidRDefault="008D781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8D781E"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w:t>
      </w:r>
      <w:r w:rsidRPr="00C229DC">
        <w:rPr>
          <w:rFonts w:hint="cs"/>
          <w:rtl/>
        </w:rPr>
        <w:lastRenderedPageBreak/>
        <w:t>יודיע המזמין לספק אודות אמצעים נוספים או מיוחדים הנדרשים ממנו לצורך הסרת ניגוד העניינים, והספק יבצע את הנדרש ממנו בהקדם.</w:t>
      </w:r>
    </w:p>
    <w:p w:rsidR="0009150A" w:rsidRPr="00DB2F2A" w:rsidRDefault="008D781E"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8D781E" w:rsidP="005A33AD">
      <w:pPr>
        <w:pStyle w:val="1ff0"/>
      </w:pPr>
      <w:bookmarkStart w:id="192" w:name="_Toc44931964"/>
      <w:bookmarkStart w:id="193" w:name="_Toc44932051"/>
      <w:bookmarkStart w:id="19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2"/>
      <w:bookmarkEnd w:id="193"/>
      <w:bookmarkEnd w:id="194"/>
    </w:p>
    <w:p w:rsidR="006263A2" w:rsidRDefault="008D781E"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8D781E"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8D781E"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Pr="004C6A73">
        <w:rPr>
          <w:rFonts w:hint="cs"/>
          <w:rtl/>
        </w:rPr>
        <w:t>עורך</w:t>
      </w:r>
      <w:r w:rsidRPr="004C6A73">
        <w:rPr>
          <w:rtl/>
        </w:rPr>
        <w:t xml:space="preserve"> </w:t>
      </w:r>
      <w:r w:rsidRPr="004C6A73">
        <w:rPr>
          <w:rFonts w:hint="cs"/>
          <w:rtl/>
        </w:rPr>
        <w:t>המכרז</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8D781E"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8D781E"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8D781E"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8D781E"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8D781E" w:rsidP="005A33AD">
      <w:pPr>
        <w:pStyle w:val="1ff0"/>
        <w:rPr>
          <w:rtl/>
        </w:rPr>
      </w:pPr>
      <w:bookmarkStart w:id="195" w:name="_Toc44931965"/>
      <w:bookmarkStart w:id="196" w:name="_Toc44932052"/>
      <w:bookmarkStart w:id="197" w:name="_Toc53498869"/>
      <w:r w:rsidRPr="007C5B4C">
        <w:rPr>
          <w:rtl/>
        </w:rPr>
        <w:t>יחסים בין הצדדים</w:t>
      </w:r>
      <w:bookmarkEnd w:id="195"/>
      <w:bookmarkEnd w:id="196"/>
      <w:bookmarkEnd w:id="197"/>
    </w:p>
    <w:p w:rsidR="0009150A" w:rsidRPr="007C5B4C" w:rsidRDefault="008D781E" w:rsidP="005A33AD">
      <w:pPr>
        <w:pStyle w:val="114"/>
        <w:rPr>
          <w:rtl/>
        </w:rPr>
      </w:pPr>
      <w:r w:rsidRPr="007C5B4C">
        <w:rPr>
          <w:rtl/>
        </w:rPr>
        <w:t xml:space="preserve">מוצהר ומוסכם בזה בין הצדדים כי: </w:t>
      </w:r>
    </w:p>
    <w:p w:rsidR="007A7B2F" w:rsidRPr="007C5B4C" w:rsidRDefault="008D781E" w:rsidP="003A64BC">
      <w:pPr>
        <w:pStyle w:val="1112"/>
        <w:rPr>
          <w:rtl/>
        </w:rPr>
      </w:pPr>
      <w:r w:rsidRPr="007C5B4C">
        <w:rPr>
          <w:rtl/>
        </w:rPr>
        <w:lastRenderedPageBreak/>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8D781E"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8D781E"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8D781E"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8D781E"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8D781E" w:rsidP="005A33AD">
      <w:pPr>
        <w:pStyle w:val="1ff0"/>
      </w:pPr>
      <w:bookmarkStart w:id="198" w:name="_Toc44931966"/>
      <w:bookmarkStart w:id="199" w:name="_Toc44932053"/>
      <w:bookmarkStart w:id="200" w:name="_Toc53498870"/>
      <w:r w:rsidRPr="005F0E35">
        <w:rPr>
          <w:rFonts w:hint="cs"/>
          <w:rtl/>
        </w:rPr>
        <w:t>תמורה</w:t>
      </w:r>
      <w:bookmarkEnd w:id="198"/>
      <w:bookmarkEnd w:id="199"/>
      <w:bookmarkEnd w:id="200"/>
    </w:p>
    <w:p w:rsidR="005F0E35" w:rsidRPr="00FF3FEF" w:rsidRDefault="008D781E"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8D781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8D781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8D781E" w:rsidP="005A33AD">
      <w:pPr>
        <w:pStyle w:val="1ff0"/>
        <w:rPr>
          <w:rtl/>
        </w:rPr>
      </w:pPr>
      <w:bookmarkStart w:id="201" w:name="_Toc44931967"/>
      <w:bookmarkStart w:id="202" w:name="_Toc44932054"/>
      <w:bookmarkStart w:id="203" w:name="_Toc53498871"/>
      <w:r w:rsidRPr="00C229DC">
        <w:rPr>
          <w:rFonts w:hint="cs"/>
          <w:rtl/>
        </w:rPr>
        <w:t>כללי תשלום</w:t>
      </w:r>
      <w:bookmarkEnd w:id="201"/>
      <w:bookmarkEnd w:id="202"/>
      <w:bookmarkEnd w:id="203"/>
    </w:p>
    <w:p w:rsidR="00082200" w:rsidRPr="00082200" w:rsidRDefault="008D78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8D78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8D781E"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8D781E"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w:t>
      </w:r>
      <w:r w:rsidRPr="00BA20EF">
        <w:rPr>
          <w:rtl/>
        </w:rPr>
        <w:lastRenderedPageBreak/>
        <w:t>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8D781E"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8D781E"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8D78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8D78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8D78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8D78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8D781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8D781E" w:rsidP="005A33AD">
      <w:pPr>
        <w:pStyle w:val="1ff0"/>
        <w:rPr>
          <w:rtl/>
        </w:rPr>
      </w:pPr>
      <w:bookmarkStart w:id="204" w:name="_Toc44931969"/>
      <w:bookmarkStart w:id="205" w:name="_Toc44932056"/>
      <w:bookmarkStart w:id="206" w:name="_Toc53498873"/>
      <w:r>
        <w:rPr>
          <w:rFonts w:hint="cs"/>
          <w:rtl/>
        </w:rPr>
        <w:t>הגבלת אחריות</w:t>
      </w:r>
      <w:bookmarkEnd w:id="204"/>
      <w:bookmarkEnd w:id="205"/>
      <w:bookmarkEnd w:id="206"/>
    </w:p>
    <w:p w:rsidR="006263A2" w:rsidRPr="004C6A73" w:rsidRDefault="008D781E"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8D781E"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8D781E" w:rsidP="005A33AD">
      <w:pPr>
        <w:pStyle w:val="114"/>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8D781E"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AD392F" w:rsidRDefault="008D781E" w:rsidP="005A33AD">
      <w:pPr>
        <w:pStyle w:val="114"/>
        <w:rPr>
          <w:rtl/>
        </w:rPr>
      </w:pPr>
      <w:bookmarkStart w:id="207"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07"/>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rsidR="006263A2" w:rsidRPr="00882996" w:rsidRDefault="008D781E"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8D781E" w:rsidP="005A33AD">
      <w:pPr>
        <w:pStyle w:val="1ff0"/>
      </w:pPr>
      <w:bookmarkStart w:id="208" w:name="_Toc44931970"/>
      <w:bookmarkStart w:id="209" w:name="_Toc44932057"/>
      <w:bookmarkStart w:id="210" w:name="_Toc53498874"/>
      <w:r>
        <w:rPr>
          <w:rFonts w:hint="cs"/>
          <w:rtl/>
        </w:rPr>
        <w:t>ביטוח</w:t>
      </w:r>
      <w:bookmarkEnd w:id="208"/>
      <w:bookmarkEnd w:id="209"/>
      <w:bookmarkEnd w:id="210"/>
    </w:p>
    <w:p w:rsidR="00F22EBB" w:rsidRPr="00067671" w:rsidRDefault="008D781E" w:rsidP="005A33AD">
      <w:pPr>
        <w:pStyle w:val="114"/>
        <w:rPr>
          <w:rtl/>
        </w:rPr>
      </w:pPr>
      <w:bookmarkStart w:id="21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8D781E"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8D781E"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8D781E"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8D781E" w:rsidP="005A33AD">
      <w:pPr>
        <w:pStyle w:val="114"/>
      </w:pPr>
      <w:r w:rsidRPr="00067671">
        <w:rPr>
          <w:rtl/>
        </w:rPr>
        <w:t>המדינה שומרת לעצמה את הזכות לקבל מהספק אישור על קיום ביטוח או העתקי פוליסות, לפי דרישה.</w:t>
      </w:r>
      <w:bookmarkEnd w:id="211"/>
    </w:p>
    <w:p w:rsidR="004B2835" w:rsidRPr="007C5B4C" w:rsidRDefault="008D781E" w:rsidP="005A33AD">
      <w:pPr>
        <w:pStyle w:val="1ff0"/>
        <w:rPr>
          <w:rtl/>
        </w:rPr>
      </w:pPr>
      <w:bookmarkStart w:id="212" w:name="_Toc44931971"/>
      <w:bookmarkStart w:id="213" w:name="_Toc44932058"/>
      <w:bookmarkStart w:id="214" w:name="_Toc53498875"/>
      <w:r w:rsidRPr="007C5B4C">
        <w:rPr>
          <w:rtl/>
        </w:rPr>
        <w:lastRenderedPageBreak/>
        <w:t>המחאת זכויות או חובות על פי הסכם</w:t>
      </w:r>
      <w:bookmarkEnd w:id="212"/>
      <w:bookmarkEnd w:id="213"/>
      <w:bookmarkEnd w:id="214"/>
    </w:p>
    <w:p w:rsidR="004B2835" w:rsidRDefault="008D781E"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8D781E"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8D781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8D781E" w:rsidP="005A33AD">
      <w:pPr>
        <w:pStyle w:val="1ff0"/>
        <w:rPr>
          <w:rtl/>
        </w:rPr>
      </w:pPr>
      <w:bookmarkStart w:id="215" w:name="_Toc44931972"/>
      <w:bookmarkStart w:id="216" w:name="_Toc44932059"/>
      <w:bookmarkStart w:id="217" w:name="_Toc53498876"/>
      <w:r w:rsidRPr="007C5B4C">
        <w:rPr>
          <w:rtl/>
        </w:rPr>
        <w:t>הפסקת ההתקשרות</w:t>
      </w:r>
      <w:bookmarkEnd w:id="215"/>
      <w:bookmarkEnd w:id="216"/>
      <w:bookmarkEnd w:id="217"/>
    </w:p>
    <w:p w:rsidR="00CE4838" w:rsidRPr="00C229DC" w:rsidRDefault="008D781E" w:rsidP="00CF367A">
      <w:pPr>
        <w:pStyle w:val="114"/>
      </w:pPr>
      <w:r w:rsidRPr="00C229DC">
        <w:rPr>
          <w:rtl/>
        </w:rPr>
        <w:t xml:space="preserve">המזמין יהיה רשאי להודיע לספק בהודעה מוקדמת של </w:t>
      </w:r>
      <w:r w:rsidR="00E87123">
        <w:rPr>
          <w:rFonts w:hint="cs"/>
          <w:rtl/>
        </w:rPr>
        <w:t>20</w:t>
      </w:r>
      <w:r w:rsidR="00E87123"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8D781E"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8D781E"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8D781E"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8D781E"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8D781E" w:rsidP="003A64BC">
      <w:pPr>
        <w:pStyle w:val="1112"/>
        <w:rPr>
          <w:rtl/>
        </w:rPr>
      </w:pPr>
      <w:r w:rsidRPr="007C5B4C">
        <w:rPr>
          <w:rtl/>
        </w:rPr>
        <w:t xml:space="preserve">אם ימונה קדם מפרק, מפרק זמני או קבוע לספק; </w:t>
      </w:r>
    </w:p>
    <w:p w:rsidR="004B2835" w:rsidRPr="007C5B4C" w:rsidRDefault="008D781E" w:rsidP="003A64BC">
      <w:pPr>
        <w:pStyle w:val="1112"/>
        <w:rPr>
          <w:rtl/>
        </w:rPr>
      </w:pPr>
      <w:r w:rsidRPr="007C5B4C">
        <w:rPr>
          <w:rtl/>
        </w:rPr>
        <w:t xml:space="preserve">אם ימונה כונס נכסים זמני או קבוע לעסקי ו/או לרכוש הספק; </w:t>
      </w:r>
    </w:p>
    <w:p w:rsidR="00233592" w:rsidRDefault="008D781E"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8D781E"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8D78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8D781E" w:rsidP="005A33AD">
      <w:pPr>
        <w:pStyle w:val="1ff0"/>
      </w:pPr>
      <w:bookmarkStart w:id="218" w:name="_Toc44931973"/>
      <w:bookmarkStart w:id="219" w:name="_Toc44932060"/>
      <w:bookmarkStart w:id="220" w:name="_Toc53498877"/>
      <w:r w:rsidRPr="00067671">
        <w:rPr>
          <w:rFonts w:hint="cs"/>
          <w:rtl/>
        </w:rPr>
        <w:lastRenderedPageBreak/>
        <w:t>סיום התקשרות</w:t>
      </w:r>
      <w:bookmarkEnd w:id="218"/>
      <w:bookmarkEnd w:id="219"/>
      <w:bookmarkEnd w:id="220"/>
    </w:p>
    <w:p w:rsidR="00082200" w:rsidRPr="00082200" w:rsidRDefault="008D781E"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8D781E"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8D781E" w:rsidP="005A33AD">
      <w:pPr>
        <w:pStyle w:val="114"/>
      </w:pPr>
      <w:r w:rsidRPr="00082200">
        <w:rPr>
          <w:rFonts w:hint="cs"/>
          <w:rtl/>
        </w:rPr>
        <w:t>לא ישולם לספק תשלום נוסף עבור שיתוף הפעולה כאמור מעבר לקבוע בהסכם זה.</w:t>
      </w:r>
    </w:p>
    <w:p w:rsidR="0009150A" w:rsidRPr="00067671" w:rsidRDefault="008D781E" w:rsidP="005A33AD">
      <w:pPr>
        <w:pStyle w:val="1ff0"/>
        <w:rPr>
          <w:rtl/>
        </w:rPr>
      </w:pPr>
      <w:bookmarkStart w:id="221" w:name="_Toc44931974"/>
      <w:bookmarkStart w:id="222" w:name="_Toc44932061"/>
      <w:bookmarkStart w:id="223" w:name="_Toc53498878"/>
      <w:r w:rsidRPr="00067671">
        <w:rPr>
          <w:rtl/>
        </w:rPr>
        <w:t>הפרת ההסכם</w:t>
      </w:r>
      <w:bookmarkEnd w:id="221"/>
      <w:bookmarkEnd w:id="222"/>
      <w:bookmarkEnd w:id="223"/>
    </w:p>
    <w:p w:rsidR="0009150A" w:rsidRPr="007C5B4C" w:rsidRDefault="008D781E" w:rsidP="005A33AD">
      <w:pPr>
        <w:pStyle w:val="114"/>
      </w:pPr>
      <w:bookmarkStart w:id="22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4"/>
    </w:p>
    <w:p w:rsidR="00F23BC2" w:rsidRPr="00935870" w:rsidRDefault="008D781E"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8D781E"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8D781E"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8D781E" w:rsidP="003A64BC">
      <w:pPr>
        <w:pStyle w:val="1112"/>
      </w:pPr>
      <w:r>
        <w:rPr>
          <w:rFonts w:hint="cs"/>
          <w:rtl/>
        </w:rPr>
        <w:t>אם הספק הסתלק מביצוע ההסכם</w:t>
      </w:r>
      <w:r w:rsidR="00243945">
        <w:rPr>
          <w:rFonts w:hint="cs"/>
          <w:rtl/>
        </w:rPr>
        <w:t>;</w:t>
      </w:r>
    </w:p>
    <w:p w:rsidR="008042F6" w:rsidRPr="007C5B4C" w:rsidRDefault="008D781E"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8D781E"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8D781E"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8D781E" w:rsidP="00CE39B2">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rsidR="00CE39B2" w:rsidRPr="00793BF4" w:rsidRDefault="008D781E" w:rsidP="00167C38">
      <w:pPr>
        <w:pStyle w:val="1111"/>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w:t>
      </w:r>
      <w:r w:rsidR="00167C38">
        <w:rPr>
          <w:rFonts w:hint="cs"/>
          <w:rtl/>
        </w:rPr>
        <w:t>45</w:t>
      </w:r>
      <w:r w:rsidRPr="00793BF4">
        <w:rPr>
          <w:rtl/>
        </w:rPr>
        <w:t xml:space="preserve"> יום על הפסקת ההתקשרות בגין הפרת ההסכם. </w:t>
      </w:r>
    </w:p>
    <w:p w:rsidR="00FC40AA" w:rsidRPr="007C5B4C" w:rsidRDefault="008D781E" w:rsidP="005A33AD">
      <w:pPr>
        <w:pStyle w:val="1111"/>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8D781E"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8D781E"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8D781E"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8D781E"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8D781E" w:rsidP="005A33AD">
      <w:pPr>
        <w:pStyle w:val="1ff0"/>
        <w:rPr>
          <w:rtl/>
        </w:rPr>
      </w:pPr>
      <w:bookmarkStart w:id="225" w:name="_Toc44931975"/>
      <w:bookmarkStart w:id="226" w:name="_Toc44932062"/>
      <w:bookmarkStart w:id="227" w:name="_Toc53498879"/>
      <w:r w:rsidRPr="00083FC7">
        <w:rPr>
          <w:rtl/>
        </w:rPr>
        <w:t>תרופות מצטברות</w:t>
      </w:r>
      <w:bookmarkEnd w:id="225"/>
      <w:bookmarkEnd w:id="226"/>
      <w:bookmarkEnd w:id="227"/>
    </w:p>
    <w:p w:rsidR="0009150A" w:rsidRPr="007C5B4C" w:rsidRDefault="008D781E"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8D78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8D781E" w:rsidP="005A33AD">
      <w:pPr>
        <w:pStyle w:val="1ff0"/>
        <w:rPr>
          <w:rtl/>
        </w:rPr>
      </w:pPr>
      <w:bookmarkStart w:id="228" w:name="_Toc44931976"/>
      <w:bookmarkStart w:id="229" w:name="_Toc44932063"/>
      <w:bookmarkStart w:id="230" w:name="_Toc53498880"/>
      <w:r w:rsidRPr="007C5B4C">
        <w:rPr>
          <w:rtl/>
        </w:rPr>
        <w:t>כתובות הצדדים והודעות</w:t>
      </w:r>
      <w:bookmarkEnd w:id="228"/>
      <w:bookmarkEnd w:id="229"/>
      <w:bookmarkEnd w:id="230"/>
    </w:p>
    <w:p w:rsidR="00FC40AA" w:rsidRDefault="008D781E"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8D781E"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8D781E" w:rsidP="005A33AD">
      <w:pPr>
        <w:pStyle w:val="114"/>
      </w:pPr>
      <w:r>
        <w:rPr>
          <w:rFonts w:hint="cs"/>
          <w:rtl/>
        </w:rPr>
        <w:t>דוא"ל</w:t>
      </w:r>
      <w:r w:rsidRPr="007C5B4C">
        <w:rPr>
          <w:rtl/>
        </w:rPr>
        <w:t xml:space="preserve"> </w:t>
      </w:r>
      <w:r w:rsidR="00361FDC" w:rsidRPr="0047024C">
        <w:rPr>
          <w:rtl/>
        </w:rPr>
        <w:t>המזמין</w:t>
      </w:r>
      <w:r w:rsidR="0009150A" w:rsidRPr="0047024C">
        <w:rPr>
          <w:rtl/>
        </w:rPr>
        <w:t>:</w:t>
      </w:r>
      <w:bookmarkStart w:id="231" w:name="TenderAddress_1"/>
      <w:r w:rsidR="00986796" w:rsidRPr="0047024C">
        <w:rPr>
          <w:rFonts w:hint="cs"/>
          <w:rtl/>
        </w:rPr>
        <w:t>__________________________________________</w:t>
      </w:r>
      <w:bookmarkEnd w:id="231"/>
      <w:r w:rsidR="005F29D4" w:rsidRPr="0047024C">
        <w:rPr>
          <w:rFonts w:hint="cs"/>
          <w:rtl/>
        </w:rPr>
        <w:t>.</w:t>
      </w:r>
    </w:p>
    <w:p w:rsidR="005F29D4" w:rsidRDefault="008D781E"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8D781E" w:rsidP="005A33AD">
      <w:pPr>
        <w:pStyle w:val="1ff0"/>
        <w:rPr>
          <w:rtl/>
        </w:rPr>
      </w:pPr>
      <w:bookmarkStart w:id="232" w:name="_Toc44931977"/>
      <w:bookmarkStart w:id="233" w:name="_Toc44932064"/>
      <w:bookmarkStart w:id="234" w:name="_Toc53498881"/>
      <w:r w:rsidRPr="007C5B4C">
        <w:rPr>
          <w:rtl/>
        </w:rPr>
        <w:lastRenderedPageBreak/>
        <w:t>שונות</w:t>
      </w:r>
      <w:bookmarkEnd w:id="232"/>
      <w:bookmarkEnd w:id="233"/>
      <w:bookmarkEnd w:id="234"/>
    </w:p>
    <w:p w:rsidR="00FC40AA" w:rsidRDefault="008D78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8D781E" w:rsidP="005A33AD">
      <w:pPr>
        <w:pStyle w:val="114"/>
        <w:rPr>
          <w:rtl/>
        </w:rPr>
      </w:pPr>
      <w:r w:rsidRPr="007C5B4C">
        <w:rPr>
          <w:rtl/>
        </w:rPr>
        <w:t xml:space="preserve">כל שינוי בהוראת הסכם זה ייעשה בהסכמת שני הצדדים, מראש ובכתב. </w:t>
      </w:r>
    </w:p>
    <w:p w:rsidR="0009150A" w:rsidRDefault="008D781E"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8D781E"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5"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p w:rsidR="00873E7A" w:rsidRDefault="00873E7A"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p w:rsidR="00873E7A" w:rsidRDefault="00873E7A"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873E7A" w:rsidRDefault="00873E7A" w:rsidP="00243945">
                        <w:pPr>
                          <w:rPr>
                            <w:rFonts w:cs="David"/>
                            <w:b/>
                            <w:bCs/>
                            <w:sz w:val="22"/>
                            <w:szCs w:val="22"/>
                            <w:highlight w:val="yellow"/>
                            <w:rtl/>
                          </w:rPr>
                        </w:pPr>
                      </w:p>
                      <w:p w:rsidR="00873E7A" w:rsidRPr="00B71738" w:rsidRDefault="00873E7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73E7A" w:rsidRPr="00B71738" w:rsidRDefault="00873E7A" w:rsidP="00243945">
                        <w:pPr>
                          <w:jc w:val="center"/>
                          <w:rPr>
                            <w:rFonts w:cs="David"/>
                            <w:b/>
                            <w:bCs/>
                            <w:sz w:val="22"/>
                            <w:szCs w:val="22"/>
                            <w:rtl/>
                          </w:rPr>
                        </w:pPr>
                        <w:r w:rsidRPr="00B71738">
                          <w:rPr>
                            <w:rFonts w:cs="David" w:hint="cs"/>
                            <w:b/>
                            <w:bCs/>
                            <w:sz w:val="22"/>
                            <w:szCs w:val="22"/>
                            <w:rtl/>
                          </w:rPr>
                          <w:t>שם וחתימה</w:t>
                        </w:r>
                      </w:p>
                      <w:p w:rsidR="00873E7A" w:rsidRPr="00B71738" w:rsidRDefault="00873E7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73E7A" w:rsidRPr="00B71738" w:rsidRDefault="00873E7A" w:rsidP="00243945">
                        <w:pPr>
                          <w:jc w:val="center"/>
                          <w:rPr>
                            <w:rFonts w:cs="David"/>
                            <w:b/>
                            <w:bCs/>
                            <w:sz w:val="22"/>
                            <w:szCs w:val="22"/>
                            <w:rtl/>
                          </w:rPr>
                        </w:pPr>
                      </w:p>
                      <w:p w:rsidR="00873E7A" w:rsidRPr="00B71738" w:rsidRDefault="00873E7A" w:rsidP="00243945">
                        <w:pPr>
                          <w:jc w:val="center"/>
                          <w:rPr>
                            <w:rFonts w:cs="David"/>
                            <w:b/>
                            <w:bCs/>
                            <w:sz w:val="22"/>
                            <w:szCs w:val="22"/>
                            <w:rtl/>
                          </w:rPr>
                        </w:pPr>
                        <w:r w:rsidRPr="00B71738">
                          <w:rPr>
                            <w:rFonts w:cs="David" w:hint="cs"/>
                            <w:b/>
                            <w:bCs/>
                            <w:sz w:val="22"/>
                            <w:szCs w:val="22"/>
                            <w:rtl/>
                          </w:rPr>
                          <w:t>___________</w:t>
                        </w:r>
                      </w:p>
                      <w:p w:rsidR="00873E7A" w:rsidRPr="00B71738" w:rsidRDefault="00873E7A" w:rsidP="00243945">
                        <w:pPr>
                          <w:jc w:val="center"/>
                          <w:rPr>
                            <w:rFonts w:cs="David"/>
                            <w:b/>
                            <w:bCs/>
                            <w:sz w:val="22"/>
                            <w:szCs w:val="22"/>
                          </w:rPr>
                        </w:pPr>
                        <w:r w:rsidRPr="00B71738">
                          <w:rPr>
                            <w:rFonts w:cs="David" w:hint="cs"/>
                            <w:b/>
                            <w:bCs/>
                            <w:sz w:val="22"/>
                            <w:szCs w:val="22"/>
                            <w:rtl/>
                          </w:rPr>
                          <w:t>תאריך</w:t>
                        </w:r>
                      </w:p>
                      <w:p w:rsidR="00873E7A" w:rsidRDefault="00873E7A" w:rsidP="00243945"/>
                    </w:txbxContent>
                  </v:textbox>
                </v:shape>
                <w10:wrap type="square"/>
              </v:group>
            </w:pict>
          </mc:Fallback>
        </mc:AlternateContent>
      </w:r>
    </w:p>
    <w:p w:rsidR="008130FD" w:rsidRPr="00CD6EC5" w:rsidRDefault="008D781E" w:rsidP="008130FD">
      <w:pPr>
        <w:pStyle w:val="afffffffb"/>
        <w:jc w:val="left"/>
        <w:rPr>
          <w:rtl/>
        </w:rPr>
      </w:pPr>
      <w:bookmarkStart w:id="236" w:name="_Toc32477916"/>
      <w:bookmarkStart w:id="237" w:name="_Toc44931980"/>
      <w:bookmarkStart w:id="238" w:name="_Toc44932067"/>
      <w:bookmarkStart w:id="239" w:name="_Toc53331387"/>
      <w:bookmarkStart w:id="240"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6"/>
      <w:bookmarkEnd w:id="237"/>
      <w:bookmarkEnd w:id="238"/>
      <w:bookmarkEnd w:id="239"/>
    </w:p>
    <w:p w:rsidR="008130FD" w:rsidRPr="007C5B4C" w:rsidRDefault="008D781E"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8D781E" w:rsidP="008130FD">
      <w:pPr>
        <w:spacing w:line="360" w:lineRule="auto"/>
        <w:jc w:val="both"/>
        <w:rPr>
          <w:rFonts w:cs="David"/>
          <w:b/>
          <w:bCs/>
          <w:rtl/>
        </w:rPr>
      </w:pPr>
      <w:r w:rsidRPr="007C5B4C">
        <w:rPr>
          <w:rFonts w:cs="David" w:hint="cs"/>
          <w:b/>
          <w:bCs/>
          <w:rtl/>
        </w:rPr>
        <w:t>לכבוד</w:t>
      </w:r>
    </w:p>
    <w:p w:rsidR="008130FD" w:rsidRPr="007C5B4C" w:rsidRDefault="008D781E" w:rsidP="008130FD">
      <w:pPr>
        <w:spacing w:line="360" w:lineRule="auto"/>
        <w:jc w:val="both"/>
        <w:rPr>
          <w:rFonts w:cs="David"/>
          <w:b/>
          <w:bCs/>
          <w:rtl/>
        </w:rPr>
      </w:pPr>
      <w:bookmarkStart w:id="241" w:name="OfficeValue_5"/>
      <w:r>
        <w:rPr>
          <w:rFonts w:cs="David" w:hint="cs"/>
          <w:b/>
          <w:bCs/>
          <w:rtl/>
        </w:rPr>
        <w:t>_______________________</w:t>
      </w:r>
      <w:bookmarkEnd w:id="241"/>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8D781E"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2" w:name="TenderDesc_10"/>
      <w:r w:rsidRPr="00133420">
        <w:rPr>
          <w:rFonts w:cs="David"/>
          <w:rtl/>
        </w:rPr>
        <w:t xml:space="preserve"> </w:t>
      </w:r>
      <w:r w:rsidRPr="007457A7">
        <w:rPr>
          <w:rFonts w:cs="David" w:hint="cs"/>
          <w:rtl/>
        </w:rPr>
        <w:t>_______</w:t>
      </w:r>
      <w:r>
        <w:rPr>
          <w:rFonts w:cs="David" w:hint="cs"/>
          <w:rtl/>
        </w:rPr>
        <w:t>____</w:t>
      </w:r>
      <w:bookmarkEnd w:id="242"/>
      <w:r>
        <w:rPr>
          <w:rFonts w:cs="David" w:hint="cs"/>
          <w:rtl/>
        </w:rPr>
        <w:t xml:space="preserve"> מספר  </w:t>
      </w:r>
      <w:bookmarkStart w:id="243" w:name="TenderNumber_9"/>
      <w:r>
        <w:rPr>
          <w:rFonts w:cs="David" w:hint="cs"/>
          <w:rtl/>
        </w:rPr>
        <w:t>__</w:t>
      </w:r>
      <w:r w:rsidRPr="007457A7">
        <w:rPr>
          <w:rFonts w:cs="David" w:hint="cs"/>
          <w:rtl/>
        </w:rPr>
        <w:t>______</w:t>
      </w:r>
      <w:bookmarkEnd w:id="24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8D781E" w:rsidP="00637BA6">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rsidR="008130FD" w:rsidRPr="007C5B4C" w:rsidRDefault="008D781E"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8D781E"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8D781E" w:rsidP="00637BA6">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8D781E" w:rsidP="00637BA6">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8D781E" w:rsidP="00637BA6">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8D781E" w:rsidP="00637BA6">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8D781E" w:rsidP="00637BA6">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8D781E"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4" w:name="_Toc185193199"/>
      <w:bookmarkStart w:id="245" w:name="_Toc171667620"/>
      <w:bookmarkStart w:id="246" w:name="_Toc330777766"/>
      <w:bookmarkEnd w:id="244"/>
      <w:bookmarkEnd w:id="245"/>
      <w:bookmarkEnd w:id="246"/>
      <w:r w:rsidR="008E69BB">
        <w:rPr>
          <w:rFonts w:cs="David" w:hint="cs"/>
          <w:rtl/>
        </w:rPr>
        <w:t>___</w:t>
      </w:r>
      <w:bookmarkEnd w:id="235"/>
      <w:bookmarkEnd w:id="240"/>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4844" w:rsidRDefault="00AF4844">
      <w:r>
        <w:separator/>
      </w:r>
    </w:p>
  </w:endnote>
  <w:endnote w:type="continuationSeparator" w:id="0">
    <w:p w:rsidR="00AF4844" w:rsidRDefault="00AF4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E7A" w:rsidRPr="003236F8" w:rsidRDefault="00873E7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4844" w:rsidRDefault="00AF4844">
      <w:r>
        <w:separator/>
      </w:r>
    </w:p>
  </w:footnote>
  <w:footnote w:type="continuationSeparator" w:id="0">
    <w:p w:rsidR="00AF4844" w:rsidRDefault="00AF48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DB83E7E">
      <w:start w:val="1"/>
      <w:numFmt w:val="bullet"/>
      <w:lvlText w:val=""/>
      <w:lvlJc w:val="left"/>
      <w:pPr>
        <w:ind w:left="720" w:hanging="360"/>
      </w:pPr>
      <w:rPr>
        <w:rFonts w:ascii="Symbol" w:hAnsi="Symbol" w:hint="default"/>
      </w:rPr>
    </w:lvl>
    <w:lvl w:ilvl="1" w:tplc="CD5CE836" w:tentative="1">
      <w:start w:val="1"/>
      <w:numFmt w:val="bullet"/>
      <w:lvlText w:val="o"/>
      <w:lvlJc w:val="left"/>
      <w:pPr>
        <w:ind w:left="1440" w:hanging="360"/>
      </w:pPr>
      <w:rPr>
        <w:rFonts w:ascii="Courier New" w:hAnsi="Courier New" w:cs="Courier New" w:hint="default"/>
      </w:rPr>
    </w:lvl>
    <w:lvl w:ilvl="2" w:tplc="E27E8C86" w:tentative="1">
      <w:start w:val="1"/>
      <w:numFmt w:val="bullet"/>
      <w:lvlText w:val=""/>
      <w:lvlJc w:val="left"/>
      <w:pPr>
        <w:ind w:left="2160" w:hanging="360"/>
      </w:pPr>
      <w:rPr>
        <w:rFonts w:ascii="Wingdings" w:hAnsi="Wingdings" w:hint="default"/>
      </w:rPr>
    </w:lvl>
    <w:lvl w:ilvl="3" w:tplc="9764624C">
      <w:start w:val="1"/>
      <w:numFmt w:val="bullet"/>
      <w:lvlText w:val=""/>
      <w:lvlJc w:val="left"/>
      <w:pPr>
        <w:ind w:left="2880" w:hanging="360"/>
      </w:pPr>
      <w:rPr>
        <w:rFonts w:ascii="Symbol" w:hAnsi="Symbol" w:hint="default"/>
      </w:rPr>
    </w:lvl>
    <w:lvl w:ilvl="4" w:tplc="56C8C9B6" w:tentative="1">
      <w:start w:val="1"/>
      <w:numFmt w:val="bullet"/>
      <w:lvlText w:val="o"/>
      <w:lvlJc w:val="left"/>
      <w:pPr>
        <w:ind w:left="3600" w:hanging="360"/>
      </w:pPr>
      <w:rPr>
        <w:rFonts w:ascii="Courier New" w:hAnsi="Courier New" w:cs="Courier New" w:hint="default"/>
      </w:rPr>
    </w:lvl>
    <w:lvl w:ilvl="5" w:tplc="F67EF8DA">
      <w:start w:val="1"/>
      <w:numFmt w:val="bullet"/>
      <w:pStyle w:val="60"/>
      <w:lvlText w:val=""/>
      <w:lvlJc w:val="left"/>
      <w:pPr>
        <w:ind w:left="4320" w:hanging="360"/>
      </w:pPr>
      <w:rPr>
        <w:rFonts w:ascii="Wingdings" w:hAnsi="Wingdings" w:hint="default"/>
      </w:rPr>
    </w:lvl>
    <w:lvl w:ilvl="6" w:tplc="6C6CF4B0">
      <w:start w:val="1"/>
      <w:numFmt w:val="bullet"/>
      <w:pStyle w:val="7"/>
      <w:lvlText w:val=""/>
      <w:lvlJc w:val="left"/>
      <w:pPr>
        <w:ind w:left="5040" w:hanging="360"/>
      </w:pPr>
      <w:rPr>
        <w:rFonts w:ascii="Symbol" w:hAnsi="Symbol" w:hint="default"/>
      </w:rPr>
    </w:lvl>
    <w:lvl w:ilvl="7" w:tplc="8488EEB2" w:tentative="1">
      <w:start w:val="1"/>
      <w:numFmt w:val="bullet"/>
      <w:lvlText w:val="o"/>
      <w:lvlJc w:val="left"/>
      <w:pPr>
        <w:ind w:left="5760" w:hanging="360"/>
      </w:pPr>
      <w:rPr>
        <w:rFonts w:ascii="Courier New" w:hAnsi="Courier New" w:cs="Courier New" w:hint="default"/>
      </w:rPr>
    </w:lvl>
    <w:lvl w:ilvl="8" w:tplc="D6B68A3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CBEF11E">
      <w:start w:val="1"/>
      <w:numFmt w:val="hebrew1"/>
      <w:pStyle w:val="-"/>
      <w:lvlText w:val="%1."/>
      <w:lvlJc w:val="center"/>
      <w:pPr>
        <w:tabs>
          <w:tab w:val="num" w:pos="227"/>
        </w:tabs>
        <w:ind w:left="227" w:hanging="227"/>
      </w:pPr>
      <w:rPr>
        <w:rFonts w:hint="default"/>
        <w:color w:val="auto"/>
        <w:lang w:val="en-US"/>
      </w:rPr>
    </w:lvl>
    <w:lvl w:ilvl="1" w:tplc="C8EEC9AE">
      <w:start w:val="1"/>
      <w:numFmt w:val="lowerLetter"/>
      <w:lvlText w:val="%2."/>
      <w:lvlJc w:val="left"/>
      <w:pPr>
        <w:tabs>
          <w:tab w:val="num" w:pos="1440"/>
        </w:tabs>
        <w:ind w:left="1440" w:hanging="360"/>
      </w:pPr>
    </w:lvl>
    <w:lvl w:ilvl="2" w:tplc="ACE8EE5A" w:tentative="1">
      <w:start w:val="1"/>
      <w:numFmt w:val="lowerRoman"/>
      <w:lvlText w:val="%3."/>
      <w:lvlJc w:val="right"/>
      <w:pPr>
        <w:tabs>
          <w:tab w:val="num" w:pos="2160"/>
        </w:tabs>
        <w:ind w:left="2160" w:hanging="180"/>
      </w:pPr>
    </w:lvl>
    <w:lvl w:ilvl="3" w:tplc="9718E32A" w:tentative="1">
      <w:start w:val="1"/>
      <w:numFmt w:val="decimal"/>
      <w:lvlText w:val="%4."/>
      <w:lvlJc w:val="left"/>
      <w:pPr>
        <w:tabs>
          <w:tab w:val="num" w:pos="2880"/>
        </w:tabs>
        <w:ind w:left="2880" w:hanging="360"/>
      </w:pPr>
    </w:lvl>
    <w:lvl w:ilvl="4" w:tplc="5FA83194" w:tentative="1">
      <w:start w:val="1"/>
      <w:numFmt w:val="lowerLetter"/>
      <w:lvlText w:val="%5."/>
      <w:lvlJc w:val="left"/>
      <w:pPr>
        <w:tabs>
          <w:tab w:val="num" w:pos="3600"/>
        </w:tabs>
        <w:ind w:left="3600" w:hanging="360"/>
      </w:pPr>
    </w:lvl>
    <w:lvl w:ilvl="5" w:tplc="784C83BC" w:tentative="1">
      <w:start w:val="1"/>
      <w:numFmt w:val="lowerRoman"/>
      <w:lvlText w:val="%6."/>
      <w:lvlJc w:val="right"/>
      <w:pPr>
        <w:tabs>
          <w:tab w:val="num" w:pos="4320"/>
        </w:tabs>
        <w:ind w:left="4320" w:hanging="180"/>
      </w:pPr>
    </w:lvl>
    <w:lvl w:ilvl="6" w:tplc="28C46F92" w:tentative="1">
      <w:start w:val="1"/>
      <w:numFmt w:val="decimal"/>
      <w:lvlText w:val="%7."/>
      <w:lvlJc w:val="left"/>
      <w:pPr>
        <w:tabs>
          <w:tab w:val="num" w:pos="5040"/>
        </w:tabs>
        <w:ind w:left="5040" w:hanging="360"/>
      </w:pPr>
    </w:lvl>
    <w:lvl w:ilvl="7" w:tplc="D7A8C498" w:tentative="1">
      <w:start w:val="1"/>
      <w:numFmt w:val="lowerLetter"/>
      <w:lvlText w:val="%8."/>
      <w:lvlJc w:val="left"/>
      <w:pPr>
        <w:tabs>
          <w:tab w:val="num" w:pos="5760"/>
        </w:tabs>
        <w:ind w:left="5760" w:hanging="360"/>
      </w:pPr>
    </w:lvl>
    <w:lvl w:ilvl="8" w:tplc="8992328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7ECD906">
      <w:start w:val="1"/>
      <w:numFmt w:val="decimal"/>
      <w:lvlText w:val="%1."/>
      <w:lvlJc w:val="left"/>
      <w:pPr>
        <w:ind w:left="720" w:hanging="360"/>
      </w:pPr>
      <w:rPr>
        <w:rFonts w:hint="default"/>
      </w:rPr>
    </w:lvl>
    <w:lvl w:ilvl="1" w:tplc="7A908966" w:tentative="1">
      <w:start w:val="1"/>
      <w:numFmt w:val="lowerLetter"/>
      <w:lvlText w:val="%2."/>
      <w:lvlJc w:val="left"/>
      <w:pPr>
        <w:ind w:left="1440" w:hanging="360"/>
      </w:pPr>
    </w:lvl>
    <w:lvl w:ilvl="2" w:tplc="8EB402F4" w:tentative="1">
      <w:start w:val="1"/>
      <w:numFmt w:val="lowerRoman"/>
      <w:lvlText w:val="%3."/>
      <w:lvlJc w:val="right"/>
      <w:pPr>
        <w:ind w:left="2160" w:hanging="180"/>
      </w:pPr>
    </w:lvl>
    <w:lvl w:ilvl="3" w:tplc="C66464C6" w:tentative="1">
      <w:start w:val="1"/>
      <w:numFmt w:val="decimal"/>
      <w:lvlText w:val="%4."/>
      <w:lvlJc w:val="left"/>
      <w:pPr>
        <w:ind w:left="2880" w:hanging="360"/>
      </w:pPr>
    </w:lvl>
    <w:lvl w:ilvl="4" w:tplc="6BE6AE50" w:tentative="1">
      <w:start w:val="1"/>
      <w:numFmt w:val="lowerLetter"/>
      <w:lvlText w:val="%5."/>
      <w:lvlJc w:val="left"/>
      <w:pPr>
        <w:ind w:left="3600" w:hanging="360"/>
      </w:pPr>
    </w:lvl>
    <w:lvl w:ilvl="5" w:tplc="E548996E" w:tentative="1">
      <w:start w:val="1"/>
      <w:numFmt w:val="lowerRoman"/>
      <w:lvlText w:val="%6."/>
      <w:lvlJc w:val="right"/>
      <w:pPr>
        <w:ind w:left="4320" w:hanging="180"/>
      </w:pPr>
    </w:lvl>
    <w:lvl w:ilvl="6" w:tplc="77881D60" w:tentative="1">
      <w:start w:val="1"/>
      <w:numFmt w:val="decimal"/>
      <w:lvlText w:val="%7."/>
      <w:lvlJc w:val="left"/>
      <w:pPr>
        <w:ind w:left="5040" w:hanging="360"/>
      </w:pPr>
    </w:lvl>
    <w:lvl w:ilvl="7" w:tplc="63785300" w:tentative="1">
      <w:start w:val="1"/>
      <w:numFmt w:val="lowerLetter"/>
      <w:lvlText w:val="%8."/>
      <w:lvlJc w:val="left"/>
      <w:pPr>
        <w:ind w:left="5760" w:hanging="360"/>
      </w:pPr>
    </w:lvl>
    <w:lvl w:ilvl="8" w:tplc="7B34003E"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EF147D6C">
      <w:start w:val="1"/>
      <w:numFmt w:val="bullet"/>
      <w:pStyle w:val="ListBullet7"/>
      <w:lvlText w:val=""/>
      <w:lvlJc w:val="left"/>
      <w:pPr>
        <w:tabs>
          <w:tab w:val="num" w:pos="3240"/>
        </w:tabs>
        <w:ind w:left="3240" w:right="3240" w:hanging="360"/>
      </w:pPr>
      <w:rPr>
        <w:rFonts w:ascii="Symbol" w:hAnsi="Symbol" w:hint="default"/>
      </w:rPr>
    </w:lvl>
    <w:lvl w:ilvl="1" w:tplc="F70E7276" w:tentative="1">
      <w:start w:val="1"/>
      <w:numFmt w:val="bullet"/>
      <w:lvlText w:val="o"/>
      <w:lvlJc w:val="left"/>
      <w:pPr>
        <w:tabs>
          <w:tab w:val="num" w:pos="1440"/>
        </w:tabs>
        <w:ind w:left="1440" w:right="1440" w:hanging="360"/>
      </w:pPr>
      <w:rPr>
        <w:rFonts w:ascii="Courier New" w:hAnsi="Courier New" w:hint="default"/>
      </w:rPr>
    </w:lvl>
    <w:lvl w:ilvl="2" w:tplc="A59E2EF4" w:tentative="1">
      <w:start w:val="1"/>
      <w:numFmt w:val="bullet"/>
      <w:lvlText w:val=""/>
      <w:lvlJc w:val="left"/>
      <w:pPr>
        <w:tabs>
          <w:tab w:val="num" w:pos="2160"/>
        </w:tabs>
        <w:ind w:left="2160" w:right="2160" w:hanging="360"/>
      </w:pPr>
      <w:rPr>
        <w:rFonts w:ascii="Wingdings" w:hAnsi="Wingdings" w:hint="default"/>
      </w:rPr>
    </w:lvl>
    <w:lvl w:ilvl="3" w:tplc="CE5C3B66" w:tentative="1">
      <w:start w:val="1"/>
      <w:numFmt w:val="bullet"/>
      <w:lvlText w:val=""/>
      <w:lvlJc w:val="left"/>
      <w:pPr>
        <w:tabs>
          <w:tab w:val="num" w:pos="2880"/>
        </w:tabs>
        <w:ind w:left="2880" w:right="2880" w:hanging="360"/>
      </w:pPr>
      <w:rPr>
        <w:rFonts w:ascii="Symbol" w:hAnsi="Symbol" w:hint="default"/>
      </w:rPr>
    </w:lvl>
    <w:lvl w:ilvl="4" w:tplc="42645B88" w:tentative="1">
      <w:start w:val="1"/>
      <w:numFmt w:val="bullet"/>
      <w:lvlText w:val="o"/>
      <w:lvlJc w:val="left"/>
      <w:pPr>
        <w:tabs>
          <w:tab w:val="num" w:pos="3600"/>
        </w:tabs>
        <w:ind w:left="3600" w:right="3600" w:hanging="360"/>
      </w:pPr>
      <w:rPr>
        <w:rFonts w:ascii="Courier New" w:hAnsi="Courier New" w:hint="default"/>
      </w:rPr>
    </w:lvl>
    <w:lvl w:ilvl="5" w:tplc="E960C0FC" w:tentative="1">
      <w:start w:val="1"/>
      <w:numFmt w:val="bullet"/>
      <w:lvlText w:val=""/>
      <w:lvlJc w:val="left"/>
      <w:pPr>
        <w:tabs>
          <w:tab w:val="num" w:pos="4320"/>
        </w:tabs>
        <w:ind w:left="4320" w:right="4320" w:hanging="360"/>
      </w:pPr>
      <w:rPr>
        <w:rFonts w:ascii="Wingdings" w:hAnsi="Wingdings" w:hint="default"/>
      </w:rPr>
    </w:lvl>
    <w:lvl w:ilvl="6" w:tplc="3610849A" w:tentative="1">
      <w:start w:val="1"/>
      <w:numFmt w:val="bullet"/>
      <w:lvlText w:val=""/>
      <w:lvlJc w:val="left"/>
      <w:pPr>
        <w:tabs>
          <w:tab w:val="num" w:pos="5040"/>
        </w:tabs>
        <w:ind w:left="5040" w:right="5040" w:hanging="360"/>
      </w:pPr>
      <w:rPr>
        <w:rFonts w:ascii="Symbol" w:hAnsi="Symbol" w:hint="default"/>
      </w:rPr>
    </w:lvl>
    <w:lvl w:ilvl="7" w:tplc="877C01EC" w:tentative="1">
      <w:start w:val="1"/>
      <w:numFmt w:val="bullet"/>
      <w:lvlText w:val="o"/>
      <w:lvlJc w:val="left"/>
      <w:pPr>
        <w:tabs>
          <w:tab w:val="num" w:pos="5760"/>
        </w:tabs>
        <w:ind w:left="5760" w:right="5760" w:hanging="360"/>
      </w:pPr>
      <w:rPr>
        <w:rFonts w:ascii="Courier New" w:hAnsi="Courier New" w:hint="default"/>
      </w:rPr>
    </w:lvl>
    <w:lvl w:ilvl="8" w:tplc="18E458FC"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6C75534"/>
    <w:multiLevelType w:val="hybridMultilevel"/>
    <w:tmpl w:val="78DE6F16"/>
    <w:lvl w:ilvl="0" w:tplc="9CF4E598">
      <w:start w:val="1"/>
      <w:numFmt w:val="decimal"/>
      <w:lvlText w:val="(%1)"/>
      <w:lvlJc w:val="left"/>
      <w:pPr>
        <w:ind w:left="2403" w:hanging="360"/>
      </w:pPr>
      <w:rPr>
        <w:rFonts w:hint="default"/>
      </w:rPr>
    </w:lvl>
    <w:lvl w:ilvl="1" w:tplc="04090019" w:tentative="1">
      <w:start w:val="1"/>
      <w:numFmt w:val="lowerLetter"/>
      <w:lvlText w:val="%2."/>
      <w:lvlJc w:val="left"/>
      <w:pPr>
        <w:ind w:left="3123" w:hanging="360"/>
      </w:pPr>
    </w:lvl>
    <w:lvl w:ilvl="2" w:tplc="0409001B" w:tentative="1">
      <w:start w:val="1"/>
      <w:numFmt w:val="lowerRoman"/>
      <w:lvlText w:val="%3."/>
      <w:lvlJc w:val="right"/>
      <w:pPr>
        <w:ind w:left="3843" w:hanging="180"/>
      </w:pPr>
    </w:lvl>
    <w:lvl w:ilvl="3" w:tplc="0409000F" w:tentative="1">
      <w:start w:val="1"/>
      <w:numFmt w:val="decimal"/>
      <w:lvlText w:val="%4."/>
      <w:lvlJc w:val="left"/>
      <w:pPr>
        <w:ind w:left="4563" w:hanging="360"/>
      </w:pPr>
    </w:lvl>
    <w:lvl w:ilvl="4" w:tplc="04090019" w:tentative="1">
      <w:start w:val="1"/>
      <w:numFmt w:val="lowerLetter"/>
      <w:lvlText w:val="%5."/>
      <w:lvlJc w:val="left"/>
      <w:pPr>
        <w:ind w:left="5283" w:hanging="360"/>
      </w:pPr>
    </w:lvl>
    <w:lvl w:ilvl="5" w:tplc="0409001B" w:tentative="1">
      <w:start w:val="1"/>
      <w:numFmt w:val="lowerRoman"/>
      <w:lvlText w:val="%6."/>
      <w:lvlJc w:val="right"/>
      <w:pPr>
        <w:ind w:left="6003" w:hanging="180"/>
      </w:pPr>
    </w:lvl>
    <w:lvl w:ilvl="6" w:tplc="0409000F" w:tentative="1">
      <w:start w:val="1"/>
      <w:numFmt w:val="decimal"/>
      <w:lvlText w:val="%7."/>
      <w:lvlJc w:val="left"/>
      <w:pPr>
        <w:ind w:left="6723" w:hanging="360"/>
      </w:pPr>
    </w:lvl>
    <w:lvl w:ilvl="7" w:tplc="04090019" w:tentative="1">
      <w:start w:val="1"/>
      <w:numFmt w:val="lowerLetter"/>
      <w:lvlText w:val="%8."/>
      <w:lvlJc w:val="left"/>
      <w:pPr>
        <w:ind w:left="7443" w:hanging="360"/>
      </w:pPr>
    </w:lvl>
    <w:lvl w:ilvl="8" w:tplc="0409001B" w:tentative="1">
      <w:start w:val="1"/>
      <w:numFmt w:val="lowerRoman"/>
      <w:lvlText w:val="%9."/>
      <w:lvlJc w:val="right"/>
      <w:pPr>
        <w:ind w:left="8163" w:hanging="180"/>
      </w:p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1D12C5AE">
      <w:start w:val="1"/>
      <w:numFmt w:val="hebrew1"/>
      <w:pStyle w:val="a3"/>
      <w:lvlText w:val="%1."/>
      <w:lvlJc w:val="center"/>
      <w:pPr>
        <w:tabs>
          <w:tab w:val="num" w:pos="360"/>
        </w:tabs>
        <w:ind w:left="360" w:right="1117" w:hanging="360"/>
      </w:pPr>
    </w:lvl>
    <w:lvl w:ilvl="1" w:tplc="5F6C454C">
      <w:start w:val="1"/>
      <w:numFmt w:val="decimal"/>
      <w:lvlText w:val="%2."/>
      <w:lvlJc w:val="left"/>
      <w:pPr>
        <w:tabs>
          <w:tab w:val="num" w:pos="1440"/>
        </w:tabs>
        <w:ind w:left="1440" w:hanging="360"/>
      </w:pPr>
    </w:lvl>
    <w:lvl w:ilvl="2" w:tplc="0BA2B0D4" w:tentative="1">
      <w:start w:val="1"/>
      <w:numFmt w:val="lowerRoman"/>
      <w:lvlText w:val="%3."/>
      <w:lvlJc w:val="right"/>
      <w:pPr>
        <w:tabs>
          <w:tab w:val="num" w:pos="2160"/>
        </w:tabs>
        <w:ind w:left="2160" w:hanging="180"/>
      </w:pPr>
    </w:lvl>
    <w:lvl w:ilvl="3" w:tplc="22C65E84" w:tentative="1">
      <w:start w:val="1"/>
      <w:numFmt w:val="decimal"/>
      <w:lvlText w:val="%4."/>
      <w:lvlJc w:val="left"/>
      <w:pPr>
        <w:tabs>
          <w:tab w:val="num" w:pos="2880"/>
        </w:tabs>
        <w:ind w:left="2880" w:hanging="360"/>
      </w:pPr>
    </w:lvl>
    <w:lvl w:ilvl="4" w:tplc="51D0EE82" w:tentative="1">
      <w:start w:val="1"/>
      <w:numFmt w:val="lowerLetter"/>
      <w:lvlText w:val="%5."/>
      <w:lvlJc w:val="left"/>
      <w:pPr>
        <w:tabs>
          <w:tab w:val="num" w:pos="3600"/>
        </w:tabs>
        <w:ind w:left="3600" w:hanging="360"/>
      </w:pPr>
    </w:lvl>
    <w:lvl w:ilvl="5" w:tplc="869819A0" w:tentative="1">
      <w:start w:val="1"/>
      <w:numFmt w:val="lowerRoman"/>
      <w:lvlText w:val="%6."/>
      <w:lvlJc w:val="right"/>
      <w:pPr>
        <w:tabs>
          <w:tab w:val="num" w:pos="4320"/>
        </w:tabs>
        <w:ind w:left="4320" w:hanging="180"/>
      </w:pPr>
    </w:lvl>
    <w:lvl w:ilvl="6" w:tplc="72DCE560" w:tentative="1">
      <w:start w:val="1"/>
      <w:numFmt w:val="decimal"/>
      <w:lvlText w:val="%7."/>
      <w:lvlJc w:val="left"/>
      <w:pPr>
        <w:tabs>
          <w:tab w:val="num" w:pos="5040"/>
        </w:tabs>
        <w:ind w:left="5040" w:hanging="360"/>
      </w:pPr>
    </w:lvl>
    <w:lvl w:ilvl="7" w:tplc="4D16CE3C" w:tentative="1">
      <w:start w:val="1"/>
      <w:numFmt w:val="lowerLetter"/>
      <w:lvlText w:val="%8."/>
      <w:lvlJc w:val="left"/>
      <w:pPr>
        <w:tabs>
          <w:tab w:val="num" w:pos="5760"/>
        </w:tabs>
        <w:ind w:left="5760" w:hanging="360"/>
      </w:pPr>
    </w:lvl>
    <w:lvl w:ilvl="8" w:tplc="6716117C"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331E70A0">
      <w:start w:val="3"/>
      <w:numFmt w:val="bullet"/>
      <w:lvlText w:val="-"/>
      <w:lvlJc w:val="left"/>
      <w:pPr>
        <w:ind w:left="746" w:hanging="360"/>
      </w:pPr>
      <w:rPr>
        <w:rFonts w:ascii="Times New Roman" w:eastAsiaTheme="minorEastAsia" w:hAnsi="Times New Roman" w:cs="David" w:hint="default"/>
      </w:rPr>
    </w:lvl>
    <w:lvl w:ilvl="1" w:tplc="2FC8698E" w:tentative="1">
      <w:start w:val="1"/>
      <w:numFmt w:val="bullet"/>
      <w:pStyle w:val="21"/>
      <w:lvlText w:val="o"/>
      <w:lvlJc w:val="left"/>
      <w:pPr>
        <w:ind w:left="1466" w:hanging="360"/>
      </w:pPr>
      <w:rPr>
        <w:rFonts w:ascii="Courier New" w:hAnsi="Courier New" w:cs="Courier New" w:hint="default"/>
      </w:rPr>
    </w:lvl>
    <w:lvl w:ilvl="2" w:tplc="CB841AF8" w:tentative="1">
      <w:start w:val="1"/>
      <w:numFmt w:val="bullet"/>
      <w:lvlText w:val=""/>
      <w:lvlJc w:val="left"/>
      <w:pPr>
        <w:ind w:left="2186" w:hanging="360"/>
      </w:pPr>
      <w:rPr>
        <w:rFonts w:ascii="Wingdings" w:hAnsi="Wingdings" w:hint="default"/>
      </w:rPr>
    </w:lvl>
    <w:lvl w:ilvl="3" w:tplc="11623930" w:tentative="1">
      <w:start w:val="1"/>
      <w:numFmt w:val="bullet"/>
      <w:lvlText w:val=""/>
      <w:lvlJc w:val="left"/>
      <w:pPr>
        <w:ind w:left="2906" w:hanging="360"/>
      </w:pPr>
      <w:rPr>
        <w:rFonts w:ascii="Symbol" w:hAnsi="Symbol" w:hint="default"/>
      </w:rPr>
    </w:lvl>
    <w:lvl w:ilvl="4" w:tplc="6AF0F034" w:tentative="1">
      <w:start w:val="1"/>
      <w:numFmt w:val="bullet"/>
      <w:lvlText w:val="o"/>
      <w:lvlJc w:val="left"/>
      <w:pPr>
        <w:ind w:left="3626" w:hanging="360"/>
      </w:pPr>
      <w:rPr>
        <w:rFonts w:ascii="Courier New" w:hAnsi="Courier New" w:cs="Courier New" w:hint="default"/>
      </w:rPr>
    </w:lvl>
    <w:lvl w:ilvl="5" w:tplc="B0AEA830" w:tentative="1">
      <w:start w:val="1"/>
      <w:numFmt w:val="bullet"/>
      <w:lvlText w:val=""/>
      <w:lvlJc w:val="left"/>
      <w:pPr>
        <w:ind w:left="4346" w:hanging="360"/>
      </w:pPr>
      <w:rPr>
        <w:rFonts w:ascii="Wingdings" w:hAnsi="Wingdings" w:hint="default"/>
      </w:rPr>
    </w:lvl>
    <w:lvl w:ilvl="6" w:tplc="C2245C74" w:tentative="1">
      <w:start w:val="1"/>
      <w:numFmt w:val="bullet"/>
      <w:lvlText w:val=""/>
      <w:lvlJc w:val="left"/>
      <w:pPr>
        <w:ind w:left="5066" w:hanging="360"/>
      </w:pPr>
      <w:rPr>
        <w:rFonts w:ascii="Symbol" w:hAnsi="Symbol" w:hint="default"/>
      </w:rPr>
    </w:lvl>
    <w:lvl w:ilvl="7" w:tplc="5F3A9530" w:tentative="1">
      <w:start w:val="1"/>
      <w:numFmt w:val="bullet"/>
      <w:lvlText w:val="o"/>
      <w:lvlJc w:val="left"/>
      <w:pPr>
        <w:ind w:left="5786" w:hanging="360"/>
      </w:pPr>
      <w:rPr>
        <w:rFonts w:ascii="Courier New" w:hAnsi="Courier New" w:cs="Courier New" w:hint="default"/>
      </w:rPr>
    </w:lvl>
    <w:lvl w:ilvl="8" w:tplc="01A69E3A"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D52C7600">
      <w:start w:val="1"/>
      <w:numFmt w:val="decimal"/>
      <w:lvlText w:val="%1."/>
      <w:lvlJc w:val="left"/>
      <w:pPr>
        <w:tabs>
          <w:tab w:val="num" w:pos="720"/>
        </w:tabs>
        <w:ind w:left="720" w:hanging="360"/>
      </w:pPr>
      <w:rPr>
        <w:rFonts w:ascii="David" w:hAnsi="David" w:cs="David" w:hint="default"/>
      </w:rPr>
    </w:lvl>
    <w:lvl w:ilvl="1" w:tplc="4AC87270">
      <w:start w:val="1"/>
      <w:numFmt w:val="lowerLetter"/>
      <w:lvlText w:val="%2."/>
      <w:lvlJc w:val="left"/>
      <w:pPr>
        <w:tabs>
          <w:tab w:val="num" w:pos="1440"/>
        </w:tabs>
        <w:ind w:left="1440" w:hanging="360"/>
      </w:pPr>
      <w:rPr>
        <w:rFonts w:cs="Times New Roman"/>
      </w:rPr>
    </w:lvl>
    <w:lvl w:ilvl="2" w:tplc="92ECEE0A">
      <w:start w:val="1"/>
      <w:numFmt w:val="lowerRoman"/>
      <w:lvlText w:val="%3."/>
      <w:lvlJc w:val="right"/>
      <w:pPr>
        <w:tabs>
          <w:tab w:val="num" w:pos="2160"/>
        </w:tabs>
        <w:ind w:left="2160" w:hanging="180"/>
      </w:pPr>
      <w:rPr>
        <w:rFonts w:cs="Times New Roman"/>
      </w:rPr>
    </w:lvl>
    <w:lvl w:ilvl="3" w:tplc="A99C45AC">
      <w:start w:val="1"/>
      <w:numFmt w:val="decimal"/>
      <w:lvlText w:val="%4."/>
      <w:lvlJc w:val="left"/>
      <w:pPr>
        <w:tabs>
          <w:tab w:val="num" w:pos="2880"/>
        </w:tabs>
        <w:ind w:left="2880" w:hanging="360"/>
      </w:pPr>
      <w:rPr>
        <w:rFonts w:cs="Times New Roman"/>
      </w:rPr>
    </w:lvl>
    <w:lvl w:ilvl="4" w:tplc="3AC4C682">
      <w:start w:val="1"/>
      <w:numFmt w:val="lowerLetter"/>
      <w:pStyle w:val="5-0"/>
      <w:lvlText w:val="%5."/>
      <w:lvlJc w:val="left"/>
      <w:pPr>
        <w:tabs>
          <w:tab w:val="num" w:pos="3600"/>
        </w:tabs>
        <w:ind w:left="3600" w:hanging="360"/>
      </w:pPr>
      <w:rPr>
        <w:rFonts w:cs="Times New Roman"/>
      </w:rPr>
    </w:lvl>
    <w:lvl w:ilvl="5" w:tplc="F416B28A">
      <w:start w:val="1"/>
      <w:numFmt w:val="lowerRoman"/>
      <w:pStyle w:val="6-0"/>
      <w:lvlText w:val="%6."/>
      <w:lvlJc w:val="right"/>
      <w:pPr>
        <w:tabs>
          <w:tab w:val="num" w:pos="4320"/>
        </w:tabs>
        <w:ind w:left="4320" w:hanging="180"/>
      </w:pPr>
      <w:rPr>
        <w:rFonts w:cs="Times New Roman"/>
      </w:rPr>
    </w:lvl>
    <w:lvl w:ilvl="6" w:tplc="01B6F00C">
      <w:start w:val="1"/>
      <w:numFmt w:val="decimal"/>
      <w:pStyle w:val="7-0"/>
      <w:lvlText w:val="%7."/>
      <w:lvlJc w:val="left"/>
      <w:pPr>
        <w:tabs>
          <w:tab w:val="num" w:pos="5040"/>
        </w:tabs>
        <w:ind w:left="5040" w:hanging="360"/>
      </w:pPr>
      <w:rPr>
        <w:rFonts w:cs="Times New Roman"/>
      </w:rPr>
    </w:lvl>
    <w:lvl w:ilvl="7" w:tplc="8BA48BAE">
      <w:start w:val="1"/>
      <w:numFmt w:val="lowerLetter"/>
      <w:lvlText w:val="%8."/>
      <w:lvlJc w:val="left"/>
      <w:pPr>
        <w:tabs>
          <w:tab w:val="num" w:pos="5760"/>
        </w:tabs>
        <w:ind w:left="5760" w:hanging="360"/>
      </w:pPr>
      <w:rPr>
        <w:rFonts w:cs="Times New Roman"/>
      </w:rPr>
    </w:lvl>
    <w:lvl w:ilvl="8" w:tplc="FB48955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18107C20">
      <w:start w:val="1"/>
      <w:numFmt w:val="bullet"/>
      <w:lvlText w:val=""/>
      <w:lvlJc w:val="left"/>
      <w:pPr>
        <w:tabs>
          <w:tab w:val="num" w:pos="360"/>
        </w:tabs>
        <w:ind w:left="360" w:hanging="360"/>
      </w:pPr>
      <w:rPr>
        <w:rFonts w:ascii="Symbol" w:hAnsi="Symbol" w:hint="default"/>
      </w:rPr>
    </w:lvl>
    <w:lvl w:ilvl="1" w:tplc="3E664DA6">
      <w:start w:val="1"/>
      <w:numFmt w:val="bullet"/>
      <w:lvlText w:val="o"/>
      <w:lvlJc w:val="left"/>
      <w:pPr>
        <w:tabs>
          <w:tab w:val="num" w:pos="1080"/>
        </w:tabs>
        <w:ind w:left="1080" w:hanging="360"/>
      </w:pPr>
      <w:rPr>
        <w:rFonts w:ascii="Courier New" w:hAnsi="Courier New" w:cs="Courier New" w:hint="default"/>
      </w:rPr>
    </w:lvl>
    <w:lvl w:ilvl="2" w:tplc="71B22A8C">
      <w:start w:val="1"/>
      <w:numFmt w:val="bullet"/>
      <w:lvlText w:val=""/>
      <w:lvlJc w:val="left"/>
      <w:pPr>
        <w:tabs>
          <w:tab w:val="num" w:pos="1800"/>
        </w:tabs>
        <w:ind w:left="1800" w:hanging="360"/>
      </w:pPr>
      <w:rPr>
        <w:rFonts w:ascii="Wingdings" w:hAnsi="Wingdings" w:hint="default"/>
      </w:rPr>
    </w:lvl>
    <w:lvl w:ilvl="3" w:tplc="9CA60850">
      <w:start w:val="1"/>
      <w:numFmt w:val="bullet"/>
      <w:lvlText w:val=""/>
      <w:lvlJc w:val="left"/>
      <w:pPr>
        <w:tabs>
          <w:tab w:val="num" w:pos="2520"/>
        </w:tabs>
        <w:ind w:left="2520" w:hanging="360"/>
      </w:pPr>
      <w:rPr>
        <w:rFonts w:ascii="Symbol" w:hAnsi="Symbol" w:hint="default"/>
      </w:rPr>
    </w:lvl>
    <w:lvl w:ilvl="4" w:tplc="5E9C1DC8">
      <w:start w:val="1"/>
      <w:numFmt w:val="bullet"/>
      <w:lvlText w:val="o"/>
      <w:lvlJc w:val="left"/>
      <w:pPr>
        <w:tabs>
          <w:tab w:val="num" w:pos="3240"/>
        </w:tabs>
        <w:ind w:left="3240" w:hanging="360"/>
      </w:pPr>
      <w:rPr>
        <w:rFonts w:ascii="Courier New" w:hAnsi="Courier New" w:cs="Courier New" w:hint="default"/>
      </w:rPr>
    </w:lvl>
    <w:lvl w:ilvl="5" w:tplc="D77080B0" w:tentative="1">
      <w:start w:val="1"/>
      <w:numFmt w:val="bullet"/>
      <w:lvlText w:val=""/>
      <w:lvlJc w:val="left"/>
      <w:pPr>
        <w:tabs>
          <w:tab w:val="num" w:pos="3960"/>
        </w:tabs>
        <w:ind w:left="3960" w:hanging="360"/>
      </w:pPr>
      <w:rPr>
        <w:rFonts w:ascii="Wingdings" w:hAnsi="Wingdings" w:hint="default"/>
      </w:rPr>
    </w:lvl>
    <w:lvl w:ilvl="6" w:tplc="46EACC6E" w:tentative="1">
      <w:start w:val="1"/>
      <w:numFmt w:val="bullet"/>
      <w:lvlText w:val=""/>
      <w:lvlJc w:val="left"/>
      <w:pPr>
        <w:tabs>
          <w:tab w:val="num" w:pos="4680"/>
        </w:tabs>
        <w:ind w:left="4680" w:hanging="360"/>
      </w:pPr>
      <w:rPr>
        <w:rFonts w:ascii="Symbol" w:hAnsi="Symbol" w:hint="default"/>
      </w:rPr>
    </w:lvl>
    <w:lvl w:ilvl="7" w:tplc="2ED647DC" w:tentative="1">
      <w:start w:val="1"/>
      <w:numFmt w:val="bullet"/>
      <w:lvlText w:val="o"/>
      <w:lvlJc w:val="left"/>
      <w:pPr>
        <w:tabs>
          <w:tab w:val="num" w:pos="5400"/>
        </w:tabs>
        <w:ind w:left="5400" w:hanging="360"/>
      </w:pPr>
      <w:rPr>
        <w:rFonts w:ascii="Courier New" w:hAnsi="Courier New" w:cs="Courier New" w:hint="default"/>
      </w:rPr>
    </w:lvl>
    <w:lvl w:ilvl="8" w:tplc="35ECFE20"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6C392D"/>
    <w:multiLevelType w:val="hybridMultilevel"/>
    <w:tmpl w:val="D85AA6B4"/>
    <w:lvl w:ilvl="0" w:tplc="2E1C6A9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CE26A44"/>
    <w:multiLevelType w:val="hybridMultilevel"/>
    <w:tmpl w:val="194253B6"/>
    <w:lvl w:ilvl="0" w:tplc="93524400">
      <w:start w:val="1"/>
      <w:numFmt w:val="bullet"/>
      <w:lvlText w:val=""/>
      <w:lvlJc w:val="left"/>
      <w:pPr>
        <w:tabs>
          <w:tab w:val="num" w:pos="360"/>
        </w:tabs>
        <w:ind w:left="360" w:hanging="360"/>
      </w:pPr>
      <w:rPr>
        <w:rFonts w:ascii="Wingdings" w:hAnsi="Wingdings" w:hint="default"/>
      </w:rPr>
    </w:lvl>
    <w:lvl w:ilvl="1" w:tplc="2716C650">
      <w:start w:val="1"/>
      <w:numFmt w:val="bullet"/>
      <w:lvlText w:val=""/>
      <w:lvlJc w:val="left"/>
      <w:pPr>
        <w:tabs>
          <w:tab w:val="num" w:pos="720"/>
        </w:tabs>
        <w:ind w:left="720" w:hanging="360"/>
      </w:pPr>
      <w:rPr>
        <w:rFonts w:ascii="Wingdings" w:hAnsi="Wingdings" w:hint="default"/>
        <w:sz w:val="22"/>
        <w:szCs w:val="22"/>
      </w:rPr>
    </w:lvl>
    <w:lvl w:ilvl="2" w:tplc="71CCFE54">
      <w:start w:val="1"/>
      <w:numFmt w:val="bullet"/>
      <w:lvlText w:val=""/>
      <w:lvlJc w:val="left"/>
      <w:pPr>
        <w:tabs>
          <w:tab w:val="num" w:pos="1440"/>
        </w:tabs>
        <w:ind w:left="1440" w:hanging="360"/>
      </w:pPr>
      <w:rPr>
        <w:rFonts w:ascii="Wingdings" w:hAnsi="Wingdings" w:hint="default"/>
      </w:rPr>
    </w:lvl>
    <w:lvl w:ilvl="3" w:tplc="8AB004A2">
      <w:start w:val="1"/>
      <w:numFmt w:val="bullet"/>
      <w:lvlText w:val=""/>
      <w:lvlJc w:val="left"/>
      <w:pPr>
        <w:tabs>
          <w:tab w:val="num" w:pos="2160"/>
        </w:tabs>
        <w:ind w:left="2160" w:hanging="360"/>
      </w:pPr>
      <w:rPr>
        <w:rFonts w:ascii="Wingdings" w:hAnsi="Wingdings" w:hint="default"/>
      </w:rPr>
    </w:lvl>
    <w:lvl w:ilvl="4" w:tplc="2626C9B4">
      <w:start w:val="1"/>
      <w:numFmt w:val="bullet"/>
      <w:lvlText w:val="o"/>
      <w:lvlJc w:val="left"/>
      <w:pPr>
        <w:tabs>
          <w:tab w:val="num" w:pos="2880"/>
        </w:tabs>
        <w:ind w:left="2880" w:hanging="360"/>
      </w:pPr>
      <w:rPr>
        <w:rFonts w:ascii="Courier New" w:hAnsi="Courier New" w:cs="Courier New" w:hint="default"/>
      </w:rPr>
    </w:lvl>
    <w:lvl w:ilvl="5" w:tplc="8078DD86" w:tentative="1">
      <w:start w:val="1"/>
      <w:numFmt w:val="bullet"/>
      <w:lvlText w:val=""/>
      <w:lvlJc w:val="left"/>
      <w:pPr>
        <w:tabs>
          <w:tab w:val="num" w:pos="3600"/>
        </w:tabs>
        <w:ind w:left="3600" w:hanging="360"/>
      </w:pPr>
      <w:rPr>
        <w:rFonts w:ascii="Wingdings" w:hAnsi="Wingdings" w:hint="default"/>
      </w:rPr>
    </w:lvl>
    <w:lvl w:ilvl="6" w:tplc="1F962DD4" w:tentative="1">
      <w:start w:val="1"/>
      <w:numFmt w:val="bullet"/>
      <w:lvlText w:val=""/>
      <w:lvlJc w:val="left"/>
      <w:pPr>
        <w:tabs>
          <w:tab w:val="num" w:pos="4320"/>
        </w:tabs>
        <w:ind w:left="4320" w:hanging="360"/>
      </w:pPr>
      <w:rPr>
        <w:rFonts w:ascii="Symbol" w:hAnsi="Symbol" w:hint="default"/>
      </w:rPr>
    </w:lvl>
    <w:lvl w:ilvl="7" w:tplc="969EC50E" w:tentative="1">
      <w:start w:val="1"/>
      <w:numFmt w:val="bullet"/>
      <w:lvlText w:val="o"/>
      <w:lvlJc w:val="left"/>
      <w:pPr>
        <w:tabs>
          <w:tab w:val="num" w:pos="5040"/>
        </w:tabs>
        <w:ind w:left="5040" w:hanging="360"/>
      </w:pPr>
      <w:rPr>
        <w:rFonts w:ascii="Courier New" w:hAnsi="Courier New" w:cs="Courier New" w:hint="default"/>
      </w:rPr>
    </w:lvl>
    <w:lvl w:ilvl="8" w:tplc="32BE1DF8"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9BB87FD4">
      <w:start w:val="1"/>
      <w:numFmt w:val="bullet"/>
      <w:pStyle w:val="Bullets-4-English"/>
      <w:lvlText w:val=""/>
      <w:lvlJc w:val="left"/>
      <w:pPr>
        <w:tabs>
          <w:tab w:val="num" w:pos="1063"/>
        </w:tabs>
        <w:ind w:left="1063" w:hanging="360"/>
      </w:pPr>
      <w:rPr>
        <w:rFonts w:ascii="Symbol" w:hAnsi="Symbol" w:hint="default"/>
        <w:color w:val="auto"/>
      </w:rPr>
    </w:lvl>
    <w:lvl w:ilvl="1" w:tplc="65340E5C">
      <w:start w:val="1"/>
      <w:numFmt w:val="bullet"/>
      <w:lvlText w:val="o"/>
      <w:lvlJc w:val="left"/>
      <w:pPr>
        <w:tabs>
          <w:tab w:val="num" w:pos="1423"/>
        </w:tabs>
        <w:ind w:left="1423" w:hanging="360"/>
      </w:pPr>
      <w:rPr>
        <w:rFonts w:ascii="Courier New" w:hAnsi="Courier New" w:cs="Courier New" w:hint="default"/>
      </w:rPr>
    </w:lvl>
    <w:lvl w:ilvl="2" w:tplc="1B8E75B0">
      <w:start w:val="1"/>
      <w:numFmt w:val="bullet"/>
      <w:lvlText w:val=""/>
      <w:lvlJc w:val="left"/>
      <w:pPr>
        <w:tabs>
          <w:tab w:val="num" w:pos="2143"/>
        </w:tabs>
        <w:ind w:left="2143" w:hanging="360"/>
      </w:pPr>
      <w:rPr>
        <w:rFonts w:ascii="Wingdings" w:hAnsi="Wingdings" w:hint="default"/>
      </w:rPr>
    </w:lvl>
    <w:lvl w:ilvl="3" w:tplc="7E62D32E" w:tentative="1">
      <w:start w:val="1"/>
      <w:numFmt w:val="bullet"/>
      <w:lvlText w:val=""/>
      <w:lvlJc w:val="left"/>
      <w:pPr>
        <w:tabs>
          <w:tab w:val="num" w:pos="2863"/>
        </w:tabs>
        <w:ind w:left="2863" w:hanging="360"/>
      </w:pPr>
      <w:rPr>
        <w:rFonts w:ascii="Symbol" w:hAnsi="Symbol" w:hint="default"/>
      </w:rPr>
    </w:lvl>
    <w:lvl w:ilvl="4" w:tplc="18CA42FA" w:tentative="1">
      <w:start w:val="1"/>
      <w:numFmt w:val="bullet"/>
      <w:lvlText w:val="o"/>
      <w:lvlJc w:val="left"/>
      <w:pPr>
        <w:tabs>
          <w:tab w:val="num" w:pos="3583"/>
        </w:tabs>
        <w:ind w:left="3583" w:hanging="360"/>
      </w:pPr>
      <w:rPr>
        <w:rFonts w:ascii="Courier New" w:hAnsi="Courier New" w:cs="Courier New" w:hint="default"/>
      </w:rPr>
    </w:lvl>
    <w:lvl w:ilvl="5" w:tplc="C4569E14" w:tentative="1">
      <w:start w:val="1"/>
      <w:numFmt w:val="bullet"/>
      <w:lvlText w:val=""/>
      <w:lvlJc w:val="left"/>
      <w:pPr>
        <w:tabs>
          <w:tab w:val="num" w:pos="4303"/>
        </w:tabs>
        <w:ind w:left="4303" w:hanging="360"/>
      </w:pPr>
      <w:rPr>
        <w:rFonts w:ascii="Wingdings" w:hAnsi="Wingdings" w:hint="default"/>
      </w:rPr>
    </w:lvl>
    <w:lvl w:ilvl="6" w:tplc="D8AE24E2" w:tentative="1">
      <w:start w:val="1"/>
      <w:numFmt w:val="bullet"/>
      <w:lvlText w:val=""/>
      <w:lvlJc w:val="left"/>
      <w:pPr>
        <w:tabs>
          <w:tab w:val="num" w:pos="5023"/>
        </w:tabs>
        <w:ind w:left="5023" w:hanging="360"/>
      </w:pPr>
      <w:rPr>
        <w:rFonts w:ascii="Symbol" w:hAnsi="Symbol" w:hint="default"/>
      </w:rPr>
    </w:lvl>
    <w:lvl w:ilvl="7" w:tplc="6C3A4B42" w:tentative="1">
      <w:start w:val="1"/>
      <w:numFmt w:val="bullet"/>
      <w:lvlText w:val="o"/>
      <w:lvlJc w:val="left"/>
      <w:pPr>
        <w:tabs>
          <w:tab w:val="num" w:pos="5743"/>
        </w:tabs>
        <w:ind w:left="5743" w:hanging="360"/>
      </w:pPr>
      <w:rPr>
        <w:rFonts w:ascii="Courier New" w:hAnsi="Courier New" w:cs="Courier New" w:hint="default"/>
      </w:rPr>
    </w:lvl>
    <w:lvl w:ilvl="8" w:tplc="B6A8BE90"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4F481252">
      <w:start w:val="1"/>
      <w:numFmt w:val="decimal"/>
      <w:lvlText w:val="%1."/>
      <w:lvlJc w:val="left"/>
      <w:pPr>
        <w:tabs>
          <w:tab w:val="num" w:pos="720"/>
        </w:tabs>
        <w:ind w:left="720" w:right="720" w:hanging="360"/>
      </w:pPr>
    </w:lvl>
    <w:lvl w:ilvl="1" w:tplc="38E660E4">
      <w:start w:val="1"/>
      <w:numFmt w:val="decimal"/>
      <w:lvlText w:val="%2)"/>
      <w:lvlJc w:val="left"/>
      <w:pPr>
        <w:tabs>
          <w:tab w:val="num" w:pos="1440"/>
        </w:tabs>
        <w:ind w:left="1440" w:right="1440" w:hanging="360"/>
      </w:pPr>
    </w:lvl>
    <w:lvl w:ilvl="2" w:tplc="756AC570" w:tentative="1">
      <w:start w:val="1"/>
      <w:numFmt w:val="lowerRoman"/>
      <w:lvlText w:val="%3."/>
      <w:lvlJc w:val="right"/>
      <w:pPr>
        <w:tabs>
          <w:tab w:val="num" w:pos="2160"/>
        </w:tabs>
        <w:ind w:left="2160" w:right="2160" w:hanging="180"/>
      </w:pPr>
    </w:lvl>
    <w:lvl w:ilvl="3" w:tplc="E278BD5E" w:tentative="1">
      <w:start w:val="1"/>
      <w:numFmt w:val="decimal"/>
      <w:lvlText w:val="%4."/>
      <w:lvlJc w:val="left"/>
      <w:pPr>
        <w:tabs>
          <w:tab w:val="num" w:pos="2880"/>
        </w:tabs>
        <w:ind w:left="2880" w:right="2880" w:hanging="360"/>
      </w:pPr>
    </w:lvl>
    <w:lvl w:ilvl="4" w:tplc="530431C6" w:tentative="1">
      <w:start w:val="1"/>
      <w:numFmt w:val="lowerLetter"/>
      <w:lvlText w:val="%5."/>
      <w:lvlJc w:val="left"/>
      <w:pPr>
        <w:tabs>
          <w:tab w:val="num" w:pos="3600"/>
        </w:tabs>
        <w:ind w:left="3600" w:right="3600" w:hanging="360"/>
      </w:pPr>
    </w:lvl>
    <w:lvl w:ilvl="5" w:tplc="F2E86438" w:tentative="1">
      <w:start w:val="1"/>
      <w:numFmt w:val="lowerRoman"/>
      <w:lvlText w:val="%6."/>
      <w:lvlJc w:val="right"/>
      <w:pPr>
        <w:tabs>
          <w:tab w:val="num" w:pos="4320"/>
        </w:tabs>
        <w:ind w:left="4320" w:right="4320" w:hanging="180"/>
      </w:pPr>
    </w:lvl>
    <w:lvl w:ilvl="6" w:tplc="3E360BE2" w:tentative="1">
      <w:start w:val="1"/>
      <w:numFmt w:val="decimal"/>
      <w:lvlText w:val="%7."/>
      <w:lvlJc w:val="left"/>
      <w:pPr>
        <w:tabs>
          <w:tab w:val="num" w:pos="5040"/>
        </w:tabs>
        <w:ind w:left="5040" w:right="5040" w:hanging="360"/>
      </w:pPr>
    </w:lvl>
    <w:lvl w:ilvl="7" w:tplc="34BED0B8" w:tentative="1">
      <w:start w:val="1"/>
      <w:numFmt w:val="lowerLetter"/>
      <w:lvlText w:val="%8."/>
      <w:lvlJc w:val="left"/>
      <w:pPr>
        <w:tabs>
          <w:tab w:val="num" w:pos="5760"/>
        </w:tabs>
        <w:ind w:left="5760" w:right="5760" w:hanging="360"/>
      </w:pPr>
    </w:lvl>
    <w:lvl w:ilvl="8" w:tplc="E1703BEC"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1AD7635"/>
    <w:multiLevelType w:val="hybridMultilevel"/>
    <w:tmpl w:val="AAB2F39E"/>
    <w:lvl w:ilvl="0" w:tplc="E2067F8C">
      <w:start w:val="1"/>
      <w:numFmt w:val="decimal"/>
      <w:lvlText w:val="(%1)"/>
      <w:lvlJc w:val="left"/>
      <w:pPr>
        <w:ind w:left="2157" w:hanging="360"/>
      </w:pPr>
      <w:rPr>
        <w:rFonts w:hint="default"/>
      </w:rPr>
    </w:lvl>
    <w:lvl w:ilvl="1" w:tplc="04090019" w:tentative="1">
      <w:start w:val="1"/>
      <w:numFmt w:val="lowerLetter"/>
      <w:lvlText w:val="%2."/>
      <w:lvlJc w:val="left"/>
      <w:pPr>
        <w:ind w:left="2877" w:hanging="360"/>
      </w:pPr>
    </w:lvl>
    <w:lvl w:ilvl="2" w:tplc="0409001B" w:tentative="1">
      <w:start w:val="1"/>
      <w:numFmt w:val="lowerRoman"/>
      <w:lvlText w:val="%3."/>
      <w:lvlJc w:val="right"/>
      <w:pPr>
        <w:ind w:left="3597" w:hanging="180"/>
      </w:pPr>
    </w:lvl>
    <w:lvl w:ilvl="3" w:tplc="0409000F" w:tentative="1">
      <w:start w:val="1"/>
      <w:numFmt w:val="decimal"/>
      <w:lvlText w:val="%4."/>
      <w:lvlJc w:val="left"/>
      <w:pPr>
        <w:ind w:left="4317" w:hanging="360"/>
      </w:pPr>
    </w:lvl>
    <w:lvl w:ilvl="4" w:tplc="04090019" w:tentative="1">
      <w:start w:val="1"/>
      <w:numFmt w:val="lowerLetter"/>
      <w:lvlText w:val="%5."/>
      <w:lvlJc w:val="left"/>
      <w:pPr>
        <w:ind w:left="5037" w:hanging="360"/>
      </w:pPr>
    </w:lvl>
    <w:lvl w:ilvl="5" w:tplc="0409001B" w:tentative="1">
      <w:start w:val="1"/>
      <w:numFmt w:val="lowerRoman"/>
      <w:lvlText w:val="%6."/>
      <w:lvlJc w:val="right"/>
      <w:pPr>
        <w:ind w:left="5757" w:hanging="180"/>
      </w:pPr>
    </w:lvl>
    <w:lvl w:ilvl="6" w:tplc="0409000F" w:tentative="1">
      <w:start w:val="1"/>
      <w:numFmt w:val="decimal"/>
      <w:lvlText w:val="%7."/>
      <w:lvlJc w:val="left"/>
      <w:pPr>
        <w:ind w:left="6477" w:hanging="360"/>
      </w:pPr>
    </w:lvl>
    <w:lvl w:ilvl="7" w:tplc="04090019" w:tentative="1">
      <w:start w:val="1"/>
      <w:numFmt w:val="lowerLetter"/>
      <w:lvlText w:val="%8."/>
      <w:lvlJc w:val="left"/>
      <w:pPr>
        <w:ind w:left="7197" w:hanging="360"/>
      </w:pPr>
    </w:lvl>
    <w:lvl w:ilvl="8" w:tplc="0409001B" w:tentative="1">
      <w:start w:val="1"/>
      <w:numFmt w:val="lowerRoman"/>
      <w:lvlText w:val="%9."/>
      <w:lvlJc w:val="right"/>
      <w:pPr>
        <w:ind w:left="7917" w:hanging="180"/>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10F4A05C">
      <w:start w:val="1"/>
      <w:numFmt w:val="decimal"/>
      <w:pStyle w:val="-2"/>
      <w:lvlText w:val="%1)"/>
      <w:lvlJc w:val="left"/>
      <w:pPr>
        <w:tabs>
          <w:tab w:val="num" w:pos="1080"/>
        </w:tabs>
        <w:ind w:left="1080" w:hanging="360"/>
      </w:pPr>
      <w:rPr>
        <w:rFonts w:hint="default"/>
      </w:rPr>
    </w:lvl>
    <w:lvl w:ilvl="1" w:tplc="90325ACC">
      <w:start w:val="1"/>
      <w:numFmt w:val="lowerLetter"/>
      <w:lvlText w:val="%2."/>
      <w:lvlJc w:val="left"/>
      <w:pPr>
        <w:tabs>
          <w:tab w:val="num" w:pos="1800"/>
        </w:tabs>
        <w:ind w:left="1800" w:hanging="360"/>
      </w:pPr>
    </w:lvl>
    <w:lvl w:ilvl="2" w:tplc="B2BC436A" w:tentative="1">
      <w:start w:val="1"/>
      <w:numFmt w:val="lowerRoman"/>
      <w:lvlText w:val="%3."/>
      <w:lvlJc w:val="right"/>
      <w:pPr>
        <w:tabs>
          <w:tab w:val="num" w:pos="2520"/>
        </w:tabs>
        <w:ind w:left="2520" w:hanging="180"/>
      </w:pPr>
    </w:lvl>
    <w:lvl w:ilvl="3" w:tplc="B680C0AA" w:tentative="1">
      <w:start w:val="1"/>
      <w:numFmt w:val="decimal"/>
      <w:lvlText w:val="%4."/>
      <w:lvlJc w:val="left"/>
      <w:pPr>
        <w:tabs>
          <w:tab w:val="num" w:pos="3240"/>
        </w:tabs>
        <w:ind w:left="3240" w:hanging="360"/>
      </w:pPr>
    </w:lvl>
    <w:lvl w:ilvl="4" w:tplc="DC0AE4A8" w:tentative="1">
      <w:start w:val="1"/>
      <w:numFmt w:val="lowerLetter"/>
      <w:lvlText w:val="%5."/>
      <w:lvlJc w:val="left"/>
      <w:pPr>
        <w:tabs>
          <w:tab w:val="num" w:pos="3960"/>
        </w:tabs>
        <w:ind w:left="3960" w:hanging="360"/>
      </w:pPr>
    </w:lvl>
    <w:lvl w:ilvl="5" w:tplc="C6FC47A2" w:tentative="1">
      <w:start w:val="1"/>
      <w:numFmt w:val="lowerRoman"/>
      <w:lvlText w:val="%6."/>
      <w:lvlJc w:val="right"/>
      <w:pPr>
        <w:tabs>
          <w:tab w:val="num" w:pos="4680"/>
        </w:tabs>
        <w:ind w:left="4680" w:hanging="180"/>
      </w:pPr>
    </w:lvl>
    <w:lvl w:ilvl="6" w:tplc="90FEEDEC" w:tentative="1">
      <w:start w:val="1"/>
      <w:numFmt w:val="decimal"/>
      <w:lvlText w:val="%7."/>
      <w:lvlJc w:val="left"/>
      <w:pPr>
        <w:tabs>
          <w:tab w:val="num" w:pos="5400"/>
        </w:tabs>
        <w:ind w:left="5400" w:hanging="360"/>
      </w:pPr>
    </w:lvl>
    <w:lvl w:ilvl="7" w:tplc="2E585176" w:tentative="1">
      <w:start w:val="1"/>
      <w:numFmt w:val="lowerLetter"/>
      <w:lvlText w:val="%8."/>
      <w:lvlJc w:val="left"/>
      <w:pPr>
        <w:tabs>
          <w:tab w:val="num" w:pos="6120"/>
        </w:tabs>
        <w:ind w:left="6120" w:hanging="360"/>
      </w:pPr>
    </w:lvl>
    <w:lvl w:ilvl="8" w:tplc="88AA5F3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E73C7766">
      <w:start w:val="1"/>
      <w:numFmt w:val="decimal"/>
      <w:lvlText w:val="%1."/>
      <w:lvlJc w:val="left"/>
      <w:pPr>
        <w:ind w:left="720" w:hanging="360"/>
      </w:pPr>
      <w:rPr>
        <w:rFonts w:hint="default"/>
      </w:rPr>
    </w:lvl>
    <w:lvl w:ilvl="1" w:tplc="1542EA2E" w:tentative="1">
      <w:start w:val="1"/>
      <w:numFmt w:val="lowerLetter"/>
      <w:lvlText w:val="%2."/>
      <w:lvlJc w:val="left"/>
      <w:pPr>
        <w:ind w:left="1440" w:hanging="360"/>
      </w:pPr>
    </w:lvl>
    <w:lvl w:ilvl="2" w:tplc="A0E62CD6" w:tentative="1">
      <w:start w:val="1"/>
      <w:numFmt w:val="lowerRoman"/>
      <w:lvlText w:val="%3."/>
      <w:lvlJc w:val="right"/>
      <w:pPr>
        <w:ind w:left="2160" w:hanging="180"/>
      </w:pPr>
    </w:lvl>
    <w:lvl w:ilvl="3" w:tplc="82B001C4" w:tentative="1">
      <w:start w:val="1"/>
      <w:numFmt w:val="decimal"/>
      <w:pStyle w:val="4-0"/>
      <w:lvlText w:val="%4."/>
      <w:lvlJc w:val="left"/>
      <w:pPr>
        <w:ind w:left="2880" w:hanging="360"/>
      </w:pPr>
    </w:lvl>
    <w:lvl w:ilvl="4" w:tplc="15D0442A" w:tentative="1">
      <w:start w:val="1"/>
      <w:numFmt w:val="lowerLetter"/>
      <w:lvlText w:val="%5."/>
      <w:lvlJc w:val="left"/>
      <w:pPr>
        <w:ind w:left="3600" w:hanging="360"/>
      </w:pPr>
    </w:lvl>
    <w:lvl w:ilvl="5" w:tplc="8AF2D49A" w:tentative="1">
      <w:start w:val="1"/>
      <w:numFmt w:val="lowerRoman"/>
      <w:lvlText w:val="%6."/>
      <w:lvlJc w:val="right"/>
      <w:pPr>
        <w:ind w:left="4320" w:hanging="180"/>
      </w:pPr>
    </w:lvl>
    <w:lvl w:ilvl="6" w:tplc="D430F39C" w:tentative="1">
      <w:start w:val="1"/>
      <w:numFmt w:val="decimal"/>
      <w:lvlText w:val="%7."/>
      <w:lvlJc w:val="left"/>
      <w:pPr>
        <w:ind w:left="5040" w:hanging="360"/>
      </w:pPr>
    </w:lvl>
    <w:lvl w:ilvl="7" w:tplc="578AB5F2" w:tentative="1">
      <w:start w:val="1"/>
      <w:numFmt w:val="lowerLetter"/>
      <w:lvlText w:val="%8."/>
      <w:lvlJc w:val="left"/>
      <w:pPr>
        <w:ind w:left="5760" w:hanging="360"/>
      </w:pPr>
    </w:lvl>
    <w:lvl w:ilvl="8" w:tplc="92D22AE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9CE1A34">
      <w:start w:val="1"/>
      <w:numFmt w:val="hebrew1"/>
      <w:pStyle w:val="AlphaList"/>
      <w:lvlText w:val="%1."/>
      <w:lvlJc w:val="left"/>
      <w:pPr>
        <w:tabs>
          <w:tab w:val="num" w:pos="1559"/>
        </w:tabs>
        <w:ind w:left="1559" w:hanging="425"/>
      </w:pPr>
      <w:rPr>
        <w:rFonts w:hint="default"/>
      </w:rPr>
    </w:lvl>
    <w:lvl w:ilvl="1" w:tplc="B3FA1C86" w:tentative="1">
      <w:start w:val="1"/>
      <w:numFmt w:val="lowerLetter"/>
      <w:lvlText w:val="%2."/>
      <w:lvlJc w:val="left"/>
      <w:pPr>
        <w:tabs>
          <w:tab w:val="num" w:pos="1440"/>
        </w:tabs>
        <w:ind w:left="1440" w:hanging="360"/>
      </w:pPr>
    </w:lvl>
    <w:lvl w:ilvl="2" w:tplc="8E3C0234" w:tentative="1">
      <w:start w:val="1"/>
      <w:numFmt w:val="lowerRoman"/>
      <w:lvlText w:val="%3."/>
      <w:lvlJc w:val="right"/>
      <w:pPr>
        <w:tabs>
          <w:tab w:val="num" w:pos="2160"/>
        </w:tabs>
        <w:ind w:left="2160" w:hanging="180"/>
      </w:pPr>
    </w:lvl>
    <w:lvl w:ilvl="3" w:tplc="E3E68048" w:tentative="1">
      <w:start w:val="1"/>
      <w:numFmt w:val="decimal"/>
      <w:lvlText w:val="%4."/>
      <w:lvlJc w:val="left"/>
      <w:pPr>
        <w:tabs>
          <w:tab w:val="num" w:pos="2880"/>
        </w:tabs>
        <w:ind w:left="2880" w:hanging="360"/>
      </w:pPr>
    </w:lvl>
    <w:lvl w:ilvl="4" w:tplc="AF725B12" w:tentative="1">
      <w:start w:val="1"/>
      <w:numFmt w:val="lowerLetter"/>
      <w:lvlText w:val="%5."/>
      <w:lvlJc w:val="left"/>
      <w:pPr>
        <w:tabs>
          <w:tab w:val="num" w:pos="3600"/>
        </w:tabs>
        <w:ind w:left="3600" w:hanging="360"/>
      </w:pPr>
    </w:lvl>
    <w:lvl w:ilvl="5" w:tplc="21C60522" w:tentative="1">
      <w:start w:val="1"/>
      <w:numFmt w:val="lowerRoman"/>
      <w:lvlText w:val="%6."/>
      <w:lvlJc w:val="right"/>
      <w:pPr>
        <w:tabs>
          <w:tab w:val="num" w:pos="4320"/>
        </w:tabs>
        <w:ind w:left="4320" w:hanging="180"/>
      </w:pPr>
    </w:lvl>
    <w:lvl w:ilvl="6" w:tplc="69521010" w:tentative="1">
      <w:start w:val="1"/>
      <w:numFmt w:val="decimal"/>
      <w:lvlText w:val="%7."/>
      <w:lvlJc w:val="left"/>
      <w:pPr>
        <w:tabs>
          <w:tab w:val="num" w:pos="5040"/>
        </w:tabs>
        <w:ind w:left="5040" w:hanging="360"/>
      </w:pPr>
    </w:lvl>
    <w:lvl w:ilvl="7" w:tplc="78AA9B40" w:tentative="1">
      <w:start w:val="1"/>
      <w:numFmt w:val="lowerLetter"/>
      <w:lvlText w:val="%8."/>
      <w:lvlJc w:val="left"/>
      <w:pPr>
        <w:tabs>
          <w:tab w:val="num" w:pos="5760"/>
        </w:tabs>
        <w:ind w:left="5760" w:hanging="360"/>
      </w:pPr>
    </w:lvl>
    <w:lvl w:ilvl="8" w:tplc="924C11D8"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2E1C6A90">
      <w:start w:val="1"/>
      <w:numFmt w:val="bullet"/>
      <w:lvlText w:val=""/>
      <w:lvlJc w:val="left"/>
      <w:pPr>
        <w:tabs>
          <w:tab w:val="num" w:pos="360"/>
        </w:tabs>
        <w:ind w:left="360" w:hanging="360"/>
      </w:pPr>
      <w:rPr>
        <w:rFonts w:ascii="Wingdings" w:hAnsi="Wingdings" w:hint="default"/>
      </w:rPr>
    </w:lvl>
    <w:lvl w:ilvl="1" w:tplc="B3729B74">
      <w:start w:val="1"/>
      <w:numFmt w:val="bullet"/>
      <w:lvlText w:val=""/>
      <w:lvlJc w:val="left"/>
      <w:pPr>
        <w:tabs>
          <w:tab w:val="num" w:pos="720"/>
        </w:tabs>
        <w:ind w:left="720" w:hanging="360"/>
      </w:pPr>
      <w:rPr>
        <w:rFonts w:ascii="Wingdings" w:hAnsi="Wingdings" w:hint="default"/>
        <w:sz w:val="22"/>
        <w:szCs w:val="22"/>
      </w:rPr>
    </w:lvl>
    <w:lvl w:ilvl="2" w:tplc="41105B70">
      <w:start w:val="1"/>
      <w:numFmt w:val="bullet"/>
      <w:lvlText w:val=""/>
      <w:lvlJc w:val="left"/>
      <w:pPr>
        <w:tabs>
          <w:tab w:val="num" w:pos="1440"/>
        </w:tabs>
        <w:ind w:left="1440" w:hanging="360"/>
      </w:pPr>
      <w:rPr>
        <w:rFonts w:ascii="Wingdings" w:hAnsi="Wingdings" w:hint="default"/>
      </w:rPr>
    </w:lvl>
    <w:lvl w:ilvl="3" w:tplc="2FC64F2C">
      <w:start w:val="1"/>
      <w:numFmt w:val="bullet"/>
      <w:lvlText w:val=""/>
      <w:lvlJc w:val="left"/>
      <w:pPr>
        <w:tabs>
          <w:tab w:val="num" w:pos="2160"/>
        </w:tabs>
        <w:ind w:left="2160" w:hanging="360"/>
      </w:pPr>
      <w:rPr>
        <w:rFonts w:ascii="Symbol" w:hAnsi="Symbol" w:hint="default"/>
      </w:rPr>
    </w:lvl>
    <w:lvl w:ilvl="4" w:tplc="B172F7B6">
      <w:start w:val="1"/>
      <w:numFmt w:val="bullet"/>
      <w:lvlText w:val="o"/>
      <w:lvlJc w:val="left"/>
      <w:pPr>
        <w:tabs>
          <w:tab w:val="num" w:pos="2880"/>
        </w:tabs>
        <w:ind w:left="2880" w:hanging="360"/>
      </w:pPr>
      <w:rPr>
        <w:rFonts w:ascii="Courier New" w:hAnsi="Courier New" w:cs="Courier New" w:hint="default"/>
      </w:rPr>
    </w:lvl>
    <w:lvl w:ilvl="5" w:tplc="A554015A" w:tentative="1">
      <w:start w:val="1"/>
      <w:numFmt w:val="bullet"/>
      <w:lvlText w:val=""/>
      <w:lvlJc w:val="left"/>
      <w:pPr>
        <w:tabs>
          <w:tab w:val="num" w:pos="3600"/>
        </w:tabs>
        <w:ind w:left="3600" w:hanging="360"/>
      </w:pPr>
      <w:rPr>
        <w:rFonts w:ascii="Wingdings" w:hAnsi="Wingdings" w:hint="default"/>
      </w:rPr>
    </w:lvl>
    <w:lvl w:ilvl="6" w:tplc="38F8F61E" w:tentative="1">
      <w:start w:val="1"/>
      <w:numFmt w:val="bullet"/>
      <w:lvlText w:val=""/>
      <w:lvlJc w:val="left"/>
      <w:pPr>
        <w:tabs>
          <w:tab w:val="num" w:pos="4320"/>
        </w:tabs>
        <w:ind w:left="4320" w:hanging="360"/>
      </w:pPr>
      <w:rPr>
        <w:rFonts w:ascii="Symbol" w:hAnsi="Symbol" w:hint="default"/>
      </w:rPr>
    </w:lvl>
    <w:lvl w:ilvl="7" w:tplc="7A860396" w:tentative="1">
      <w:start w:val="1"/>
      <w:numFmt w:val="bullet"/>
      <w:lvlText w:val="o"/>
      <w:lvlJc w:val="left"/>
      <w:pPr>
        <w:tabs>
          <w:tab w:val="num" w:pos="5040"/>
        </w:tabs>
        <w:ind w:left="5040" w:hanging="360"/>
      </w:pPr>
      <w:rPr>
        <w:rFonts w:ascii="Courier New" w:hAnsi="Courier New" w:cs="Courier New" w:hint="default"/>
      </w:rPr>
    </w:lvl>
    <w:lvl w:ilvl="8" w:tplc="E070B96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D73C975E">
      <w:start w:val="1"/>
      <w:numFmt w:val="decimal"/>
      <w:lvlText w:val="%1."/>
      <w:lvlJc w:val="left"/>
      <w:pPr>
        <w:tabs>
          <w:tab w:val="num" w:pos="720"/>
        </w:tabs>
        <w:ind w:left="720" w:hanging="360"/>
      </w:pPr>
      <w:rPr>
        <w:rFonts w:cs="Times New Roman"/>
      </w:rPr>
    </w:lvl>
    <w:lvl w:ilvl="1" w:tplc="932A5026">
      <w:start w:val="1"/>
      <w:numFmt w:val="hebrew1"/>
      <w:pStyle w:val="Letter2"/>
      <w:lvlText w:val="%2."/>
      <w:lvlJc w:val="left"/>
      <w:pPr>
        <w:tabs>
          <w:tab w:val="num" w:pos="1440"/>
        </w:tabs>
        <w:ind w:left="1440" w:hanging="360"/>
      </w:pPr>
      <w:rPr>
        <w:rFonts w:cs="Times New Roman" w:hint="default"/>
        <w:sz w:val="2"/>
        <w:szCs w:val="24"/>
      </w:rPr>
    </w:lvl>
    <w:lvl w:ilvl="2" w:tplc="4CA8243A">
      <w:start w:val="1"/>
      <w:numFmt w:val="lowerRoman"/>
      <w:lvlText w:val="%3."/>
      <w:lvlJc w:val="right"/>
      <w:pPr>
        <w:tabs>
          <w:tab w:val="num" w:pos="2160"/>
        </w:tabs>
        <w:ind w:left="2160" w:hanging="180"/>
      </w:pPr>
      <w:rPr>
        <w:rFonts w:cs="Times New Roman"/>
      </w:rPr>
    </w:lvl>
    <w:lvl w:ilvl="3" w:tplc="429CAC02">
      <w:start w:val="1"/>
      <w:numFmt w:val="decimal"/>
      <w:lvlText w:val="%4."/>
      <w:lvlJc w:val="left"/>
      <w:pPr>
        <w:tabs>
          <w:tab w:val="num" w:pos="2880"/>
        </w:tabs>
        <w:ind w:left="2880" w:hanging="360"/>
      </w:pPr>
      <w:rPr>
        <w:rFonts w:cs="Times New Roman"/>
      </w:rPr>
    </w:lvl>
    <w:lvl w:ilvl="4" w:tplc="4B767F96">
      <w:start w:val="1"/>
      <w:numFmt w:val="lowerLetter"/>
      <w:lvlText w:val="%5."/>
      <w:lvlJc w:val="left"/>
      <w:pPr>
        <w:tabs>
          <w:tab w:val="num" w:pos="3600"/>
        </w:tabs>
        <w:ind w:left="3600" w:hanging="360"/>
      </w:pPr>
      <w:rPr>
        <w:rFonts w:cs="Times New Roman"/>
      </w:rPr>
    </w:lvl>
    <w:lvl w:ilvl="5" w:tplc="FB00F358">
      <w:start w:val="1"/>
      <w:numFmt w:val="lowerRoman"/>
      <w:lvlText w:val="%6."/>
      <w:lvlJc w:val="right"/>
      <w:pPr>
        <w:tabs>
          <w:tab w:val="num" w:pos="4320"/>
        </w:tabs>
        <w:ind w:left="4320" w:hanging="180"/>
      </w:pPr>
      <w:rPr>
        <w:rFonts w:cs="Times New Roman"/>
      </w:rPr>
    </w:lvl>
    <w:lvl w:ilvl="6" w:tplc="1F94CA98">
      <w:start w:val="1"/>
      <w:numFmt w:val="decimal"/>
      <w:lvlText w:val="%7."/>
      <w:lvlJc w:val="left"/>
      <w:pPr>
        <w:tabs>
          <w:tab w:val="num" w:pos="5040"/>
        </w:tabs>
        <w:ind w:left="5040" w:hanging="360"/>
      </w:pPr>
      <w:rPr>
        <w:rFonts w:cs="Times New Roman"/>
      </w:rPr>
    </w:lvl>
    <w:lvl w:ilvl="7" w:tplc="CA6AD8BE">
      <w:start w:val="1"/>
      <w:numFmt w:val="lowerLetter"/>
      <w:lvlText w:val="%8."/>
      <w:lvlJc w:val="left"/>
      <w:pPr>
        <w:tabs>
          <w:tab w:val="num" w:pos="5760"/>
        </w:tabs>
        <w:ind w:left="5760" w:hanging="360"/>
      </w:pPr>
      <w:rPr>
        <w:rFonts w:cs="Times New Roman"/>
      </w:rPr>
    </w:lvl>
    <w:lvl w:ilvl="8" w:tplc="8160B480">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2438E70C">
      <w:start w:val="1"/>
      <w:numFmt w:val="decimal"/>
      <w:pStyle w:val="Letter1"/>
      <w:lvlText w:val="%1."/>
      <w:lvlJc w:val="left"/>
      <w:pPr>
        <w:tabs>
          <w:tab w:val="num" w:pos="720"/>
        </w:tabs>
        <w:ind w:left="720" w:hanging="360"/>
      </w:pPr>
      <w:rPr>
        <w:rFonts w:cs="Times New Roman"/>
        <w:b w:val="0"/>
        <w:bCs w:val="0"/>
      </w:rPr>
    </w:lvl>
    <w:lvl w:ilvl="1" w:tplc="3BE66A50">
      <w:start w:val="1"/>
      <w:numFmt w:val="hebrew1"/>
      <w:lvlText w:val="%2."/>
      <w:lvlJc w:val="left"/>
      <w:pPr>
        <w:tabs>
          <w:tab w:val="num" w:pos="1440"/>
        </w:tabs>
        <w:ind w:left="1440" w:hanging="360"/>
      </w:pPr>
      <w:rPr>
        <w:rFonts w:cs="Times New Roman" w:hint="default"/>
        <w:sz w:val="2"/>
        <w:szCs w:val="24"/>
      </w:rPr>
    </w:lvl>
    <w:lvl w:ilvl="2" w:tplc="DB689CC8">
      <w:start w:val="1"/>
      <w:numFmt w:val="lowerRoman"/>
      <w:lvlText w:val="%3."/>
      <w:lvlJc w:val="right"/>
      <w:pPr>
        <w:tabs>
          <w:tab w:val="num" w:pos="2160"/>
        </w:tabs>
        <w:ind w:left="2160" w:hanging="180"/>
      </w:pPr>
      <w:rPr>
        <w:rFonts w:cs="Times New Roman"/>
      </w:rPr>
    </w:lvl>
    <w:lvl w:ilvl="3" w:tplc="4E78AD42">
      <w:start w:val="1"/>
      <w:numFmt w:val="decimal"/>
      <w:lvlText w:val="%4."/>
      <w:lvlJc w:val="left"/>
      <w:pPr>
        <w:tabs>
          <w:tab w:val="num" w:pos="2880"/>
        </w:tabs>
        <w:ind w:left="2880" w:hanging="360"/>
      </w:pPr>
      <w:rPr>
        <w:rFonts w:cs="Times New Roman"/>
      </w:rPr>
    </w:lvl>
    <w:lvl w:ilvl="4" w:tplc="308AA276">
      <w:start w:val="1"/>
      <w:numFmt w:val="lowerLetter"/>
      <w:lvlText w:val="%5."/>
      <w:lvlJc w:val="left"/>
      <w:pPr>
        <w:tabs>
          <w:tab w:val="num" w:pos="3600"/>
        </w:tabs>
        <w:ind w:left="3600" w:hanging="360"/>
      </w:pPr>
      <w:rPr>
        <w:rFonts w:cs="Times New Roman"/>
      </w:rPr>
    </w:lvl>
    <w:lvl w:ilvl="5" w:tplc="07B05792">
      <w:start w:val="1"/>
      <w:numFmt w:val="lowerRoman"/>
      <w:lvlText w:val="%6."/>
      <w:lvlJc w:val="right"/>
      <w:pPr>
        <w:tabs>
          <w:tab w:val="num" w:pos="4320"/>
        </w:tabs>
        <w:ind w:left="4320" w:hanging="180"/>
      </w:pPr>
      <w:rPr>
        <w:rFonts w:cs="Times New Roman"/>
      </w:rPr>
    </w:lvl>
    <w:lvl w:ilvl="6" w:tplc="045C822C">
      <w:start w:val="1"/>
      <w:numFmt w:val="decimal"/>
      <w:lvlText w:val="%7."/>
      <w:lvlJc w:val="left"/>
      <w:pPr>
        <w:tabs>
          <w:tab w:val="num" w:pos="5040"/>
        </w:tabs>
        <w:ind w:left="5040" w:hanging="360"/>
      </w:pPr>
      <w:rPr>
        <w:rFonts w:cs="Times New Roman"/>
      </w:rPr>
    </w:lvl>
    <w:lvl w:ilvl="7" w:tplc="4DCA955C">
      <w:start w:val="1"/>
      <w:numFmt w:val="lowerLetter"/>
      <w:lvlText w:val="%8."/>
      <w:lvlJc w:val="left"/>
      <w:pPr>
        <w:tabs>
          <w:tab w:val="num" w:pos="5760"/>
        </w:tabs>
        <w:ind w:left="5760" w:hanging="360"/>
      </w:pPr>
      <w:rPr>
        <w:rFonts w:cs="Times New Roman"/>
      </w:rPr>
    </w:lvl>
    <w:lvl w:ilvl="8" w:tplc="8A9C17C0">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8348CE9E">
      <w:start w:val="1"/>
      <w:numFmt w:val="bullet"/>
      <w:lvlText w:val=""/>
      <w:lvlJc w:val="left"/>
      <w:pPr>
        <w:tabs>
          <w:tab w:val="num" w:pos="360"/>
        </w:tabs>
        <w:ind w:left="360" w:hanging="360"/>
      </w:pPr>
      <w:rPr>
        <w:rFonts w:ascii="Wingdings" w:hAnsi="Wingdings" w:hint="default"/>
      </w:rPr>
    </w:lvl>
    <w:lvl w:ilvl="1" w:tplc="2DF8F9A0">
      <w:start w:val="1"/>
      <w:numFmt w:val="bullet"/>
      <w:lvlText w:val=""/>
      <w:lvlJc w:val="left"/>
      <w:pPr>
        <w:tabs>
          <w:tab w:val="num" w:pos="720"/>
        </w:tabs>
        <w:ind w:left="720" w:hanging="360"/>
      </w:pPr>
      <w:rPr>
        <w:rFonts w:ascii="Wingdings" w:hAnsi="Wingdings" w:hint="default"/>
        <w:sz w:val="22"/>
        <w:szCs w:val="22"/>
      </w:rPr>
    </w:lvl>
    <w:lvl w:ilvl="2" w:tplc="370081AA">
      <w:start w:val="1"/>
      <w:numFmt w:val="bullet"/>
      <w:lvlText w:val=""/>
      <w:lvlJc w:val="left"/>
      <w:pPr>
        <w:tabs>
          <w:tab w:val="num" w:pos="1440"/>
        </w:tabs>
        <w:ind w:left="1440" w:hanging="360"/>
      </w:pPr>
      <w:rPr>
        <w:rFonts w:ascii="Wingdings" w:hAnsi="Wingdings" w:hint="default"/>
      </w:rPr>
    </w:lvl>
    <w:lvl w:ilvl="3" w:tplc="DFAA3BE6">
      <w:start w:val="1"/>
      <w:numFmt w:val="bullet"/>
      <w:lvlText w:val=""/>
      <w:lvlJc w:val="left"/>
      <w:pPr>
        <w:tabs>
          <w:tab w:val="num" w:pos="2160"/>
        </w:tabs>
        <w:ind w:left="2160" w:hanging="360"/>
      </w:pPr>
      <w:rPr>
        <w:rFonts w:ascii="Wingdings" w:hAnsi="Wingdings" w:hint="default"/>
      </w:rPr>
    </w:lvl>
    <w:lvl w:ilvl="4" w:tplc="5C628AE8">
      <w:start w:val="1"/>
      <w:numFmt w:val="bullet"/>
      <w:lvlText w:val="o"/>
      <w:lvlJc w:val="left"/>
      <w:pPr>
        <w:tabs>
          <w:tab w:val="num" w:pos="2880"/>
        </w:tabs>
        <w:ind w:left="2880" w:hanging="360"/>
      </w:pPr>
      <w:rPr>
        <w:rFonts w:ascii="Courier New" w:hAnsi="Courier New" w:cs="Courier New" w:hint="default"/>
      </w:rPr>
    </w:lvl>
    <w:lvl w:ilvl="5" w:tplc="733C5E58" w:tentative="1">
      <w:start w:val="1"/>
      <w:numFmt w:val="bullet"/>
      <w:lvlText w:val=""/>
      <w:lvlJc w:val="left"/>
      <w:pPr>
        <w:tabs>
          <w:tab w:val="num" w:pos="3600"/>
        </w:tabs>
        <w:ind w:left="3600" w:hanging="360"/>
      </w:pPr>
      <w:rPr>
        <w:rFonts w:ascii="Wingdings" w:hAnsi="Wingdings" w:hint="default"/>
      </w:rPr>
    </w:lvl>
    <w:lvl w:ilvl="6" w:tplc="D7B03E60" w:tentative="1">
      <w:start w:val="1"/>
      <w:numFmt w:val="bullet"/>
      <w:lvlText w:val=""/>
      <w:lvlJc w:val="left"/>
      <w:pPr>
        <w:tabs>
          <w:tab w:val="num" w:pos="4320"/>
        </w:tabs>
        <w:ind w:left="4320" w:hanging="360"/>
      </w:pPr>
      <w:rPr>
        <w:rFonts w:ascii="Symbol" w:hAnsi="Symbol" w:hint="default"/>
      </w:rPr>
    </w:lvl>
    <w:lvl w:ilvl="7" w:tplc="5A68D79C" w:tentative="1">
      <w:start w:val="1"/>
      <w:numFmt w:val="bullet"/>
      <w:lvlText w:val="o"/>
      <w:lvlJc w:val="left"/>
      <w:pPr>
        <w:tabs>
          <w:tab w:val="num" w:pos="5040"/>
        </w:tabs>
        <w:ind w:left="5040" w:hanging="360"/>
      </w:pPr>
      <w:rPr>
        <w:rFonts w:ascii="Courier New" w:hAnsi="Courier New" w:cs="Courier New" w:hint="default"/>
      </w:rPr>
    </w:lvl>
    <w:lvl w:ilvl="8" w:tplc="FA7E607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8"/>
  </w:num>
  <w:num w:numId="2">
    <w:abstractNumId w:val="14"/>
  </w:num>
  <w:num w:numId="3">
    <w:abstractNumId w:val="0"/>
  </w:num>
  <w:num w:numId="4">
    <w:abstractNumId w:val="43"/>
  </w:num>
  <w:num w:numId="5">
    <w:abstractNumId w:val="1"/>
  </w:num>
  <w:num w:numId="6">
    <w:abstractNumId w:val="57"/>
  </w:num>
  <w:num w:numId="7">
    <w:abstractNumId w:val="28"/>
  </w:num>
  <w:num w:numId="8">
    <w:abstractNumId w:val="19"/>
  </w:num>
  <w:num w:numId="9">
    <w:abstractNumId w:val="47"/>
  </w:num>
  <w:num w:numId="10">
    <w:abstractNumId w:val="65"/>
  </w:num>
  <w:num w:numId="11">
    <w:abstractNumId w:val="26"/>
  </w:num>
  <w:num w:numId="12">
    <w:abstractNumId w:val="2"/>
  </w:num>
  <w:num w:numId="13">
    <w:abstractNumId w:val="17"/>
  </w:num>
  <w:num w:numId="14">
    <w:abstractNumId w:val="23"/>
  </w:num>
  <w:num w:numId="15">
    <w:abstractNumId w:val="50"/>
  </w:num>
  <w:num w:numId="16">
    <w:abstractNumId w:val="12"/>
  </w:num>
  <w:num w:numId="17">
    <w:abstractNumId w:val="45"/>
  </w:num>
  <w:num w:numId="18">
    <w:abstractNumId w:val="21"/>
  </w:num>
  <w:num w:numId="19">
    <w:abstractNumId w:val="36"/>
  </w:num>
  <w:num w:numId="20">
    <w:abstractNumId w:val="54"/>
  </w:num>
  <w:num w:numId="21">
    <w:abstractNumId w:val="34"/>
  </w:num>
  <w:num w:numId="22">
    <w:abstractNumId w:val="60"/>
  </w:num>
  <w:num w:numId="23">
    <w:abstractNumId w:val="4"/>
  </w:num>
  <w:num w:numId="24">
    <w:abstractNumId w:val="7"/>
  </w:num>
  <w:num w:numId="25">
    <w:abstractNumId w:val="31"/>
  </w:num>
  <w:num w:numId="26">
    <w:abstractNumId w:val="64"/>
  </w:num>
  <w:num w:numId="27">
    <w:abstractNumId w:val="58"/>
  </w:num>
  <w:num w:numId="28">
    <w:abstractNumId w:val="18"/>
  </w:num>
  <w:num w:numId="29">
    <w:abstractNumId w:val="52"/>
  </w:num>
  <w:num w:numId="30">
    <w:abstractNumId w:val="24"/>
  </w:num>
  <w:num w:numId="31">
    <w:abstractNumId w:val="27"/>
  </w:num>
  <w:num w:numId="32">
    <w:abstractNumId w:val="16"/>
  </w:num>
  <w:num w:numId="33">
    <w:abstractNumId w:val="49"/>
  </w:num>
  <w:num w:numId="34">
    <w:abstractNumId w:val="55"/>
  </w:num>
  <w:num w:numId="35">
    <w:abstractNumId w:val="37"/>
  </w:num>
  <w:num w:numId="36">
    <w:abstractNumId w:val="15"/>
  </w:num>
  <w:num w:numId="37">
    <w:abstractNumId w:val="44"/>
  </w:num>
  <w:num w:numId="38">
    <w:abstractNumId w:val="29"/>
  </w:num>
  <w:num w:numId="39">
    <w:abstractNumId w:val="69"/>
  </w:num>
  <w:num w:numId="40">
    <w:abstractNumId w:val="68"/>
  </w:num>
  <w:num w:numId="41">
    <w:abstractNumId w:val="62"/>
  </w:num>
  <w:num w:numId="42">
    <w:abstractNumId w:val="42"/>
  </w:num>
  <w:num w:numId="43">
    <w:abstractNumId w:val="71"/>
  </w:num>
  <w:num w:numId="44">
    <w:abstractNumId w:val="61"/>
  </w:num>
  <w:num w:numId="45">
    <w:abstractNumId w:val="9"/>
  </w:num>
  <w:num w:numId="46">
    <w:abstractNumId w:val="33"/>
  </w:num>
  <w:num w:numId="47">
    <w:abstractNumId w:val="10"/>
  </w:num>
  <w:num w:numId="48">
    <w:abstractNumId w:val="38"/>
  </w:num>
  <w:num w:numId="49">
    <w:abstractNumId w:val="6"/>
  </w:num>
  <w:num w:numId="50">
    <w:abstractNumId w:val="66"/>
  </w:num>
  <w:num w:numId="51">
    <w:abstractNumId w:val="30"/>
  </w:num>
  <w:num w:numId="52">
    <w:abstractNumId w:val="56"/>
  </w:num>
  <w:num w:numId="53">
    <w:abstractNumId w:val="59"/>
  </w:num>
  <w:num w:numId="54">
    <w:abstractNumId w:val="5"/>
  </w:num>
  <w:num w:numId="55">
    <w:abstractNumId w:val="32"/>
  </w:num>
  <w:num w:numId="56">
    <w:abstractNumId w:val="3"/>
  </w:num>
  <w:num w:numId="57">
    <w:abstractNumId w:val="8"/>
  </w:num>
  <w:num w:numId="58">
    <w:abstractNumId w:val="67"/>
  </w:num>
  <w:num w:numId="59">
    <w:abstractNumId w:val="63"/>
  </w:num>
  <w:num w:numId="60">
    <w:abstractNumId w:val="22"/>
  </w:num>
  <w:num w:numId="61">
    <w:abstractNumId w:val="35"/>
  </w:num>
  <w:num w:numId="62">
    <w:abstractNumId w:val="20"/>
  </w:num>
  <w:num w:numId="63">
    <w:abstractNumId w:val="11"/>
  </w:num>
  <w:num w:numId="64">
    <w:abstractNumId w:val="41"/>
  </w:num>
  <w:num w:numId="65">
    <w:abstractNumId w:val="70"/>
  </w:num>
  <w:num w:numId="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25"/>
  </w:num>
  <w:num w:numId="70">
    <w:abstractNumId w:val="30"/>
  </w:num>
  <w:num w:numId="71">
    <w:abstractNumId w:val="40"/>
  </w:num>
  <w:num w:numId="72">
    <w:abstractNumId w:val="30"/>
  </w:num>
  <w:num w:numId="73">
    <w:abstractNumId w:val="30"/>
  </w:num>
  <w:num w:numId="74">
    <w:abstractNumId w:val="30"/>
  </w:num>
  <w:num w:numId="75">
    <w:abstractNumId w:val="3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A6F"/>
    <w:rsid w:val="00027CDD"/>
    <w:rsid w:val="0003048C"/>
    <w:rsid w:val="00030F02"/>
    <w:rsid w:val="000325BA"/>
    <w:rsid w:val="00032754"/>
    <w:rsid w:val="0003435A"/>
    <w:rsid w:val="0003542C"/>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6F9B"/>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B5"/>
    <w:rsid w:val="001754C3"/>
    <w:rsid w:val="001760FE"/>
    <w:rsid w:val="00176F6E"/>
    <w:rsid w:val="0018050F"/>
    <w:rsid w:val="001820B3"/>
    <w:rsid w:val="0018292D"/>
    <w:rsid w:val="00182F10"/>
    <w:rsid w:val="00183086"/>
    <w:rsid w:val="00183B15"/>
    <w:rsid w:val="00183DD9"/>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334"/>
    <w:rsid w:val="001D4894"/>
    <w:rsid w:val="001D55DD"/>
    <w:rsid w:val="001D6206"/>
    <w:rsid w:val="001D7A2E"/>
    <w:rsid w:val="001E0A05"/>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5FA9"/>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3906"/>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97A"/>
    <w:rsid w:val="002A7D65"/>
    <w:rsid w:val="002A7FEA"/>
    <w:rsid w:val="002B1290"/>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32D"/>
    <w:rsid w:val="003735AF"/>
    <w:rsid w:val="003736D6"/>
    <w:rsid w:val="00374006"/>
    <w:rsid w:val="00375191"/>
    <w:rsid w:val="00375AB2"/>
    <w:rsid w:val="00375B08"/>
    <w:rsid w:val="00375C57"/>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616"/>
    <w:rsid w:val="00454579"/>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024C"/>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3B59"/>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3F8F"/>
    <w:rsid w:val="0053411D"/>
    <w:rsid w:val="0053418A"/>
    <w:rsid w:val="00534452"/>
    <w:rsid w:val="00536199"/>
    <w:rsid w:val="005363C0"/>
    <w:rsid w:val="00536753"/>
    <w:rsid w:val="005371D8"/>
    <w:rsid w:val="00537524"/>
    <w:rsid w:val="00537E5B"/>
    <w:rsid w:val="00537F00"/>
    <w:rsid w:val="005402EC"/>
    <w:rsid w:val="00540ECC"/>
    <w:rsid w:val="00542D8C"/>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507"/>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37BA6"/>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151"/>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545E"/>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66B3"/>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3E96"/>
    <w:rsid w:val="0073430D"/>
    <w:rsid w:val="00734A27"/>
    <w:rsid w:val="007352FB"/>
    <w:rsid w:val="00735D55"/>
    <w:rsid w:val="00736DD3"/>
    <w:rsid w:val="007371A2"/>
    <w:rsid w:val="0073788C"/>
    <w:rsid w:val="00743847"/>
    <w:rsid w:val="007454E1"/>
    <w:rsid w:val="007457A7"/>
    <w:rsid w:val="007467F6"/>
    <w:rsid w:val="00747199"/>
    <w:rsid w:val="00747CAF"/>
    <w:rsid w:val="00747FA7"/>
    <w:rsid w:val="0075129F"/>
    <w:rsid w:val="00751B50"/>
    <w:rsid w:val="00752A0A"/>
    <w:rsid w:val="0075331D"/>
    <w:rsid w:val="0075496D"/>
    <w:rsid w:val="0075547D"/>
    <w:rsid w:val="00757313"/>
    <w:rsid w:val="00757879"/>
    <w:rsid w:val="00757AB9"/>
    <w:rsid w:val="00760053"/>
    <w:rsid w:val="00760136"/>
    <w:rsid w:val="007607D7"/>
    <w:rsid w:val="007611DA"/>
    <w:rsid w:val="00762771"/>
    <w:rsid w:val="007628BA"/>
    <w:rsid w:val="00763949"/>
    <w:rsid w:val="00764A48"/>
    <w:rsid w:val="0076540B"/>
    <w:rsid w:val="0076705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443"/>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4D2"/>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E7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0B1"/>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81E"/>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11E9"/>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38FB"/>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9BE"/>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B5E"/>
    <w:rsid w:val="00A37CE7"/>
    <w:rsid w:val="00A403CA"/>
    <w:rsid w:val="00A40CEF"/>
    <w:rsid w:val="00A40F9B"/>
    <w:rsid w:val="00A412A2"/>
    <w:rsid w:val="00A414FC"/>
    <w:rsid w:val="00A41861"/>
    <w:rsid w:val="00A41D80"/>
    <w:rsid w:val="00A42B85"/>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3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92F"/>
    <w:rsid w:val="00AD3B85"/>
    <w:rsid w:val="00AD4740"/>
    <w:rsid w:val="00AD6908"/>
    <w:rsid w:val="00AD6E15"/>
    <w:rsid w:val="00AD6E2D"/>
    <w:rsid w:val="00AD6EFC"/>
    <w:rsid w:val="00AD7064"/>
    <w:rsid w:val="00AD75C9"/>
    <w:rsid w:val="00AE09D6"/>
    <w:rsid w:val="00AE3401"/>
    <w:rsid w:val="00AE5551"/>
    <w:rsid w:val="00AF0B05"/>
    <w:rsid w:val="00AF1BC4"/>
    <w:rsid w:val="00AF1C47"/>
    <w:rsid w:val="00AF23E4"/>
    <w:rsid w:val="00AF3D38"/>
    <w:rsid w:val="00AF4259"/>
    <w:rsid w:val="00AF4844"/>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E67AC"/>
    <w:rsid w:val="00BF15BD"/>
    <w:rsid w:val="00BF340F"/>
    <w:rsid w:val="00BF346A"/>
    <w:rsid w:val="00BF4CA6"/>
    <w:rsid w:val="00BF5222"/>
    <w:rsid w:val="00BF6879"/>
    <w:rsid w:val="00BF6DC6"/>
    <w:rsid w:val="00C00367"/>
    <w:rsid w:val="00C00950"/>
    <w:rsid w:val="00C00EB3"/>
    <w:rsid w:val="00C016C6"/>
    <w:rsid w:val="00C01906"/>
    <w:rsid w:val="00C025D1"/>
    <w:rsid w:val="00C02763"/>
    <w:rsid w:val="00C03AD5"/>
    <w:rsid w:val="00C0425E"/>
    <w:rsid w:val="00C0667C"/>
    <w:rsid w:val="00C06EAE"/>
    <w:rsid w:val="00C10C50"/>
    <w:rsid w:val="00C1173D"/>
    <w:rsid w:val="00C1245A"/>
    <w:rsid w:val="00C12628"/>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5C1"/>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6DC7"/>
    <w:rsid w:val="00C774E9"/>
    <w:rsid w:val="00C77940"/>
    <w:rsid w:val="00C77CED"/>
    <w:rsid w:val="00C80F00"/>
    <w:rsid w:val="00C8257C"/>
    <w:rsid w:val="00C82E78"/>
    <w:rsid w:val="00C835B8"/>
    <w:rsid w:val="00C8372C"/>
    <w:rsid w:val="00C84ABA"/>
    <w:rsid w:val="00C85898"/>
    <w:rsid w:val="00C86460"/>
    <w:rsid w:val="00C86983"/>
    <w:rsid w:val="00C87442"/>
    <w:rsid w:val="00C879F5"/>
    <w:rsid w:val="00C911C4"/>
    <w:rsid w:val="00C93462"/>
    <w:rsid w:val="00C934B8"/>
    <w:rsid w:val="00C93501"/>
    <w:rsid w:val="00C93DA5"/>
    <w:rsid w:val="00C959BE"/>
    <w:rsid w:val="00C96927"/>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AEC"/>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6E73"/>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227"/>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DF"/>
    <w:rsid w:val="00E240F9"/>
    <w:rsid w:val="00E24984"/>
    <w:rsid w:val="00E249B8"/>
    <w:rsid w:val="00E24FF4"/>
    <w:rsid w:val="00E262DD"/>
    <w:rsid w:val="00E27993"/>
    <w:rsid w:val="00E306CD"/>
    <w:rsid w:val="00E315DB"/>
    <w:rsid w:val="00E31B57"/>
    <w:rsid w:val="00E3218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4EC"/>
    <w:rsid w:val="00EE184A"/>
    <w:rsid w:val="00EE2753"/>
    <w:rsid w:val="00EE27DC"/>
    <w:rsid w:val="00EE3F49"/>
    <w:rsid w:val="00EE4E6A"/>
    <w:rsid w:val="00EF0417"/>
    <w:rsid w:val="00EF0BBC"/>
    <w:rsid w:val="00EF1857"/>
    <w:rsid w:val="00EF1DD2"/>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4B83"/>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0E2"/>
    <w:rsid w:val="00FA2B86"/>
    <w:rsid w:val="00FA2C8F"/>
    <w:rsid w:val="00FA32D1"/>
    <w:rsid w:val="00FA5F04"/>
    <w:rsid w:val="00FA7B50"/>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8F2"/>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82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guides/tender"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erkava.mrp.gov.il/tenders/gate/index.html?bid_object_id=4000534555" TargetMode="External"/><Relationship Id="rId23"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mailto:CCC@mof.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michraz@justice.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8D145B" w:rsidP="00865E94">
          <w:pPr>
            <w:pStyle w:val="E2629809201E489E9D939ADBB25AA10A"/>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87290"/>
    <w:rsid w:val="000E1705"/>
    <w:rsid w:val="00162C96"/>
    <w:rsid w:val="001B65DD"/>
    <w:rsid w:val="001D5EB8"/>
    <w:rsid w:val="00240F49"/>
    <w:rsid w:val="00291EF9"/>
    <w:rsid w:val="003622DC"/>
    <w:rsid w:val="003C685E"/>
    <w:rsid w:val="00413C27"/>
    <w:rsid w:val="00581F55"/>
    <w:rsid w:val="0066134C"/>
    <w:rsid w:val="0066638D"/>
    <w:rsid w:val="00750EDA"/>
    <w:rsid w:val="007C7CCD"/>
    <w:rsid w:val="00865E94"/>
    <w:rsid w:val="008D145B"/>
    <w:rsid w:val="00932D8E"/>
    <w:rsid w:val="00972392"/>
    <w:rsid w:val="00974ECA"/>
    <w:rsid w:val="00A13712"/>
    <w:rsid w:val="00B847EE"/>
    <w:rsid w:val="00D02E00"/>
    <w:rsid w:val="00DF3D07"/>
    <w:rsid w:val="00EA0E7B"/>
    <w:rsid w:val="00F44A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2021-07-04T00:00:00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EF67EFEE-C717-44E0-891A-FC2A536C2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6808</Words>
  <Characters>35130</Characters>
  <Application>Microsoft Office Word</Application>
  <DocSecurity>0</DocSecurity>
  <Lines>1171</Lines>
  <Paragraphs>710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dc:description>
  <cp:lastModifiedBy>Adi Reuven (rechesh)</cp:lastModifiedBy>
  <cp:revision>2</cp:revision>
  <dcterms:created xsi:type="dcterms:W3CDTF">2021-06-17T11:00:00Z</dcterms:created>
  <dcterms:modified xsi:type="dcterms:W3CDTF">2021-06-17T11:00:00Z</dcterms:modified>
</cp:coreProperties>
</file>